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8C415" w14:textId="77777777" w:rsidR="00C17537" w:rsidRPr="00D7272F" w:rsidRDefault="00C17537" w:rsidP="0034554F">
      <w:pPr>
        <w:spacing w:before="840" w:after="0" w:line="240" w:lineRule="auto"/>
        <w:ind w:left="6804"/>
        <w:rPr>
          <w:rFonts w:ascii="Proxima Nova ExCn Rg" w:eastAsia="Times New Roman" w:hAnsi="Proxima Nova ExCn Rg"/>
          <w:sz w:val="28"/>
          <w:szCs w:val="28"/>
        </w:rPr>
      </w:pPr>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«Ростех»</w:t>
      </w:r>
      <w:r w:rsidRPr="00D7272F">
        <w:rPr>
          <w:rFonts w:ascii="Proxima Nova ExCn Rg" w:eastAsia="Times New Roman" w:hAnsi="Proxima Nova ExCn Rg"/>
          <w:sz w:val="28"/>
          <w:szCs w:val="28"/>
        </w:rPr>
        <w:br/>
      </w:r>
    </w:p>
    <w:p w14:paraId="60470B3B" w14:textId="77777777"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14:paraId="2086B9B7" w14:textId="77777777" w:rsidR="007F7EFD" w:rsidRPr="00D7272F" w:rsidRDefault="007F7EFD" w:rsidP="000A4410">
      <w:pPr>
        <w:spacing w:after="0" w:line="240" w:lineRule="auto"/>
        <w:jc w:val="both"/>
        <w:rPr>
          <w:rFonts w:ascii="Proxima Nova ExCn Rg" w:hAnsi="Proxima Nova ExCn Rg"/>
          <w:color w:val="1F497D"/>
          <w:sz w:val="28"/>
        </w:rPr>
      </w:pPr>
    </w:p>
    <w:p w14:paraId="6B8F6ECE" w14:textId="77777777"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14:paraId="789AC00E" w14:textId="77777777"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0" w:name="Par31"/>
      <w:bookmarkStart w:id="1" w:name="_Toc421174302"/>
      <w:bookmarkStart w:id="2" w:name="_Toc421174322"/>
      <w:bookmarkStart w:id="3" w:name="_Toc421174443"/>
      <w:bookmarkStart w:id="4" w:name="_Toc419571135"/>
      <w:bookmarkStart w:id="5" w:name="_Toc419571193"/>
      <w:bookmarkStart w:id="6" w:name="_Toc443052695"/>
      <w:bookmarkStart w:id="7" w:name="_Toc424563908"/>
      <w:bookmarkEnd w:id="0"/>
      <w:bookmarkEnd w:id="1"/>
      <w:bookmarkEnd w:id="2"/>
      <w:bookmarkEnd w:id="3"/>
      <w:bookmarkEnd w:id="4"/>
      <w:bookmarkEnd w:id="5"/>
      <w:r w:rsidRPr="00D7272F">
        <w:rPr>
          <w:rFonts w:ascii="Proxima Nova ExCn Rg" w:hAnsi="Proxima Nova ExCn Rg"/>
          <w:color w:val="auto"/>
          <w:sz w:val="28"/>
        </w:rPr>
        <w:lastRenderedPageBreak/>
        <w:t>Общие положения</w:t>
      </w:r>
      <w:bookmarkEnd w:id="6"/>
      <w:bookmarkEnd w:id="7"/>
    </w:p>
    <w:p w14:paraId="63C6D697" w14:textId="77777777" w:rsidR="00F55A6F" w:rsidRPr="00D7272F" w:rsidRDefault="00260F61" w:rsidP="00C72E5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Методические рекомендации по определению начальной (максимальной) цены д</w:t>
      </w:r>
      <w:r w:rsidR="00D72467" w:rsidRPr="00D7272F">
        <w:rPr>
          <w:rFonts w:ascii="Proxima Nova ExCn Rg" w:hAnsi="Proxima Nova ExCn Rg"/>
          <w:sz w:val="28"/>
        </w:rPr>
        <w:t>оговора (цены лота)</w:t>
      </w:r>
      <w:r w:rsidRPr="00D7272F">
        <w:rPr>
          <w:rFonts w:ascii="Proxima Nova ExCn Rg" w:hAnsi="Proxima Nova ExCn Rg"/>
          <w:sz w:val="28"/>
        </w:rPr>
        <w:t xml:space="preserve"> (далее – </w:t>
      </w:r>
      <w:r w:rsidR="00F55A6F" w:rsidRPr="00D7272F">
        <w:rPr>
          <w:rFonts w:ascii="Proxima Nova ExCn Rg" w:hAnsi="Proxima Nova ExCn Rg"/>
          <w:sz w:val="28"/>
        </w:rPr>
        <w:t>Рекомендации</w:t>
      </w:r>
      <w:r w:rsidRPr="00D7272F">
        <w:rPr>
          <w:rFonts w:ascii="Proxima Nova ExCn Rg" w:hAnsi="Proxima Nova ExCn Rg"/>
          <w:sz w:val="28"/>
        </w:rPr>
        <w:t>)</w:t>
      </w:r>
      <w:r w:rsidR="00F55A6F" w:rsidRPr="00D7272F">
        <w:rPr>
          <w:rFonts w:ascii="Proxima Nova ExCn Rg" w:hAnsi="Proxima Nova ExCn Rg"/>
          <w:sz w:val="28"/>
        </w:rPr>
        <w:t xml:space="preserve"> разработаны в целях оказания помощи заказчикам (организаторам закупки) в определении и обосновании НМЦ при осуществлении закупок продукции с использованием конкурентных способов закупки, а также цены договора, заключаемого с единственным поставщиком.</w:t>
      </w:r>
    </w:p>
    <w:p w14:paraId="5E234249"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14:paraId="09B2C5C9" w14:textId="184C996C"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w:t>
      </w:r>
      <w:r w:rsidR="00595BA6">
        <w:rPr>
          <w:rFonts w:ascii="Proxima Nova ExCn Rg" w:hAnsi="Proxima Nova ExCn Rg"/>
          <w:sz w:val="28"/>
        </w:rPr>
        <w:t>теле</w:t>
      </w:r>
      <w:r w:rsidR="00F82F9A" w:rsidRPr="00D7272F">
        <w:rPr>
          <w:rFonts w:ascii="Proxima Nova ExCn Rg" w:hAnsi="Proxima Nova ExCn Rg"/>
          <w:sz w:val="28"/>
        </w:rPr>
        <w:t>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14:paraId="2A5A6CA3" w14:textId="77777777"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НМЦ определяется в соответствии с Рекомендациями. </w:t>
      </w:r>
      <w:r w:rsidR="00A23647" w:rsidRPr="00D7272F">
        <w:rPr>
          <w:rFonts w:ascii="Proxima Nova ExCn Rg" w:hAnsi="Proxima Nova ExCn Rg"/>
          <w:sz w:val="28"/>
        </w:rPr>
        <w:t>Обоснован</w:t>
      </w:r>
      <w:r w:rsidRPr="00D7272F">
        <w:rPr>
          <w:rFonts w:ascii="Proxima Nova ExCn Rg" w:hAnsi="Proxima Nova ExCn Rg"/>
          <w:sz w:val="28"/>
        </w:rPr>
        <w:t xml:space="preserve">ие определенной на этапе подготовки к проведению закупки НМЦ подлежит документальному оформлению в соответствии с разделом </w:t>
      </w:r>
      <w:r w:rsidR="00585937" w:rsidRPr="0093153C">
        <w:rPr>
          <w:rFonts w:ascii="Proxima Nova ExCn Rg" w:hAnsi="Proxima Nova ExCn Rg"/>
          <w:sz w:val="28"/>
        </w:rPr>
        <w:fldChar w:fldCharType="begin"/>
      </w:r>
      <w:r w:rsidR="00260F61" w:rsidRPr="00D7272F">
        <w:rPr>
          <w:rFonts w:ascii="Proxima Nova ExCn Rg" w:hAnsi="Proxima Nova ExCn Rg"/>
          <w:sz w:val="28"/>
        </w:rPr>
        <w:instrText xml:space="preserve"> REF _Ref410253402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2</w:t>
      </w:r>
      <w:r w:rsidR="00585937" w:rsidRPr="0093153C">
        <w:rPr>
          <w:rFonts w:ascii="Proxima Nova ExCn Rg" w:hAnsi="Proxima Nova ExCn Rg"/>
          <w:sz w:val="28"/>
        </w:rPr>
        <w:fldChar w:fldCharType="end"/>
      </w:r>
      <w:r w:rsidR="00B063AE" w:rsidRPr="00D7272F">
        <w:rPr>
          <w:rFonts w:ascii="Proxima Nova ExCn Rg" w:hAnsi="Proxima Nova ExCn Rg"/>
          <w:sz w:val="28"/>
        </w:rPr>
        <w:t xml:space="preserve"> Рекомендаций.</w:t>
      </w:r>
    </w:p>
    <w:p w14:paraId="6A068107"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не применяются:</w:t>
      </w:r>
    </w:p>
    <w:p w14:paraId="1690E541" w14:textId="77777777"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в соответствии с правилами, предусмотренными Законом № 44-ФЗ;</w:t>
      </w:r>
    </w:p>
    <w:p w14:paraId="4FB79DD1" w14:textId="77777777"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продукции</w:t>
      </w:r>
      <w:r w:rsidRPr="00D7272F">
        <w:rPr>
          <w:vertAlign w:val="superscript"/>
        </w:rPr>
        <w:footnoteReference w:id="2"/>
      </w:r>
      <w:r w:rsidR="008F7543" w:rsidRPr="00D7272F">
        <w:rPr>
          <w:szCs w:val="28"/>
        </w:rPr>
        <w:t>,</w:t>
      </w:r>
      <w:r w:rsidRPr="00D7272F">
        <w:t xml:space="preserve"> стоимость</w:t>
      </w:r>
      <w:r w:rsidRPr="00D7272F">
        <w:rPr>
          <w:vertAlign w:val="superscript"/>
        </w:rPr>
        <w:footnoteReference w:id="3"/>
      </w:r>
      <w:r w:rsidRPr="00D7272F">
        <w:t xml:space="preserve"> которой не превышает 100 000 рублей с НДС, а если годовая выручка заказчика за отчетный финансовый год составляет более чем 5 000 000 000 рублей, стоимость которой не превышает 500 000 рублей с НДС (рекомендации по обоснованию НМЦ при указанных закупках могут устанавливаться отдельным правовым актом Заказчика);</w:t>
      </w:r>
    </w:p>
    <w:p w14:paraId="522E4566" w14:textId="77777777" w:rsidR="00F55A6F" w:rsidRPr="00D7272F" w:rsidRDefault="00F55A6F" w:rsidP="00F102CC">
      <w:pPr>
        <w:pStyle w:val="5"/>
        <w:numPr>
          <w:ilvl w:val="3"/>
          <w:numId w:val="4"/>
        </w:numPr>
        <w:tabs>
          <w:tab w:val="left" w:pos="1701"/>
        </w:tabs>
        <w:ind w:left="1701" w:hanging="567"/>
        <w:outlineLvl w:val="9"/>
      </w:pPr>
      <w:r w:rsidRPr="00D7272F">
        <w:t>в иных случаях, когда в соответствии с требованиями законодательства заказчики обязаны применять иной порядок определения НМЦ.</w:t>
      </w:r>
    </w:p>
    <w:p w14:paraId="5429382A" w14:textId="77777777" w:rsidR="00F55A6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14:paraId="4C5C827E" w14:textId="305915C2" w:rsidR="000D1E5E" w:rsidRPr="006B5328" w:rsidRDefault="000D1E5E" w:rsidP="00283F29">
      <w:pPr>
        <w:pStyle w:val="20"/>
        <w:tabs>
          <w:tab w:val="clear" w:pos="851"/>
        </w:tabs>
        <w:spacing w:before="120" w:after="0" w:line="240" w:lineRule="auto"/>
        <w:ind w:left="1134" w:hanging="1134"/>
      </w:pPr>
      <w:bookmarkStart w:id="8" w:name="_Ref499734745"/>
      <w:r w:rsidRPr="00283F29">
        <w:rPr>
          <w:rFonts w:ascii="Proxima Nova ExCn Rg" w:hAnsi="Proxima Nova ExCn Rg"/>
          <w:sz w:val="28"/>
        </w:rPr>
        <w:t>В случае проведения закупки у единственного поставщика по основанию, предусмотренному в подп.</w:t>
      </w:r>
      <w:r w:rsidR="00BB725E">
        <w:rPr>
          <w:rFonts w:ascii="Proxima Nova ExCn Rg" w:hAnsi="Proxima Nova ExCn Rg"/>
          <w:sz w:val="28"/>
        </w:rPr>
        <w:t> </w:t>
      </w:r>
      <w:r w:rsidRPr="00283F29">
        <w:rPr>
          <w:rFonts w:ascii="Proxima Nova ExCn Rg" w:hAnsi="Proxima Nova ExCn Rg"/>
          <w:sz w:val="28"/>
        </w:rPr>
        <w:t>6.6.2(47) Положения</w:t>
      </w:r>
      <w:r w:rsidR="00283F29">
        <w:rPr>
          <w:rFonts w:ascii="Proxima Nova ExCn Rg" w:hAnsi="Proxima Nova ExCn Rg"/>
          <w:sz w:val="28"/>
        </w:rPr>
        <w:t>,</w:t>
      </w:r>
      <w:r w:rsidRPr="00283F29">
        <w:rPr>
          <w:rFonts w:ascii="Proxima Nova ExCn Rg" w:hAnsi="Proxima Nova ExCn Rg"/>
          <w:sz w:val="28"/>
        </w:rPr>
        <w:t xml:space="preserve"> в качестве НМЦ в извещении устанавливается значение НМЦ, определённое в порядке, установленном </w:t>
      </w:r>
      <w:r>
        <w:rPr>
          <w:rFonts w:ascii="Proxima Nova ExCn Rg" w:hAnsi="Proxima Nova ExCn Rg"/>
          <w:sz w:val="28"/>
        </w:rPr>
        <w:t>Рекомендациями</w:t>
      </w:r>
      <w:r w:rsidRPr="00283F29">
        <w:rPr>
          <w:rFonts w:ascii="Proxima Nova ExCn Rg" w:hAnsi="Proxima Nova ExCn Rg"/>
          <w:sz w:val="28"/>
        </w:rPr>
        <w:t>, и умноженное на понижающий коэффициент 0,85.</w:t>
      </w:r>
      <w:bookmarkEnd w:id="8"/>
    </w:p>
    <w:p w14:paraId="1406F072" w14:textId="77777777" w:rsidR="000D1E5E" w:rsidRPr="00D7272F" w:rsidRDefault="000D1E5E" w:rsidP="00283F29">
      <w:pPr>
        <w:pStyle w:val="20"/>
        <w:numPr>
          <w:ilvl w:val="0"/>
          <w:numId w:val="0"/>
        </w:numPr>
        <w:spacing w:before="120" w:after="0" w:line="240" w:lineRule="auto"/>
        <w:rPr>
          <w:rFonts w:ascii="Proxima Nova ExCn Rg" w:hAnsi="Proxima Nova ExCn Rg"/>
          <w:sz w:val="28"/>
        </w:rPr>
      </w:pPr>
    </w:p>
    <w:p w14:paraId="694302A1"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 w:name="_Ref410253402"/>
      <w:bookmarkStart w:id="10" w:name="_Toc443052696"/>
      <w:bookmarkStart w:id="11" w:name="_Toc424563909"/>
      <w:r w:rsidRPr="00D7272F">
        <w:rPr>
          <w:rFonts w:ascii="Proxima Nova ExCn Rg" w:hAnsi="Proxima Nova ExCn Rg"/>
          <w:color w:val="auto"/>
          <w:sz w:val="28"/>
        </w:rPr>
        <w:t>Документальное оформление определения НМЦ</w:t>
      </w:r>
      <w:bookmarkEnd w:id="9"/>
      <w:bookmarkEnd w:id="10"/>
      <w:bookmarkEnd w:id="11"/>
    </w:p>
    <w:p w14:paraId="4AC8C3B0"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и приложением к ней информации и документов, на основании которых выполнен расчет в соответствии с требованиями по реализации соответствующего способа определения НМЦ (разд.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14:paraId="130811AE"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2" w:name="Par43"/>
      <w:bookmarkEnd w:id="12"/>
    </w:p>
    <w:p w14:paraId="379AF26A" w14:textId="1AA17D6B" w:rsidR="00F55A6F" w:rsidRPr="00D7272F"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основаниям, указанным в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 повторное определение НМЦ не осуществляется, договор заключается по цене, не превышающей размер НМЦ, указанной в извещении</w:t>
      </w:r>
      <w:r w:rsidR="001947E1">
        <w:rPr>
          <w:rFonts w:ascii="Proxima Nova ExCn Rg" w:hAnsi="Proxima Nova ExCn Rg"/>
          <w:sz w:val="28"/>
        </w:rPr>
        <w:t>,</w:t>
      </w:r>
      <w:r w:rsidRPr="00D7272F">
        <w:rPr>
          <w:rFonts w:ascii="Proxima Nova ExCn Rg" w:hAnsi="Proxima Nova ExCn Rg"/>
          <w:sz w:val="28"/>
        </w:rPr>
        <w:t xml:space="preserve"> документации при проведении конкурентной процедуры закупки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w:t>
      </w:r>
    </w:p>
    <w:p w14:paraId="4E529ACF"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3" w:name="_Ref410255122"/>
      <w:bookmarkStart w:id="14" w:name="_Toc443052697"/>
      <w:bookmarkStart w:id="15" w:name="_Toc424563910"/>
      <w:r w:rsidRPr="00D7272F">
        <w:rPr>
          <w:rFonts w:ascii="Proxima Nova ExCn Rg" w:hAnsi="Proxima Nova ExCn Rg"/>
          <w:color w:val="auto"/>
          <w:sz w:val="28"/>
        </w:rPr>
        <w:t>Порядок определения НМЦ на этапе подготовки к проведению закупки</w:t>
      </w:r>
      <w:bookmarkEnd w:id="13"/>
      <w:bookmarkEnd w:id="14"/>
      <w:bookmarkEnd w:id="15"/>
    </w:p>
    <w:p w14:paraId="5209C9EB"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6" w:name="_Ref419565344"/>
      <w:r w:rsidRPr="00D7272F">
        <w:rPr>
          <w:rFonts w:ascii="Proxima Nova ExCn Rg" w:hAnsi="Proxima Nova ExCn Rg"/>
          <w:sz w:val="28"/>
        </w:rPr>
        <w:t>В целях определения 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6"/>
    </w:p>
    <w:p w14:paraId="5C942A97"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7" w:name="_Ref419568880"/>
      <w:r w:rsidRPr="00D7272F">
        <w:rPr>
          <w:rFonts w:ascii="Proxima Nova ExCn Rg" w:hAnsi="Proxima Nova ExCn Rg"/>
          <w:sz w:val="28"/>
        </w:rPr>
        <w:t>изучаются требования к продукции, установленные в РПЗ;</w:t>
      </w:r>
      <w:bookmarkEnd w:id="17"/>
    </w:p>
    <w:p w14:paraId="3B32C41D"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14:paraId="259A5D89"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0255447"/>
      <w:r w:rsidRPr="00D7272F">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8"/>
    </w:p>
    <w:p w14:paraId="2E0311C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9" w:name="_Ref410255448"/>
      <w:bookmarkStart w:id="20"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19"/>
      <w:bookmarkEnd w:id="20"/>
    </w:p>
    <w:p w14:paraId="46CEFF27"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14:paraId="0E1F438D"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14:paraId="606F3D88" w14:textId="77777777"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14:paraId="269864EC"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14:paraId="3F647565"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 более чем на 10% (десять процентов), необходимо осуществить корректировку РПЗ/ПЗ/ПЗИП</w:t>
      </w:r>
      <w:r w:rsidR="00A74024" w:rsidRPr="00D7272F">
        <w:rPr>
          <w:rFonts w:ascii="Proxima Nova ExCn Rg" w:hAnsi="Proxima Nova ExCn Rg"/>
          <w:sz w:val="28"/>
          <w:szCs w:val="28"/>
        </w:rPr>
        <w:t xml:space="preserve"> в установленном порядке</w:t>
      </w:r>
      <w:r w:rsidRPr="00D7272F">
        <w:rPr>
          <w:rFonts w:ascii="Proxima Nova ExCn Rg" w:hAnsi="Proxima Nova ExCn Rg"/>
          <w:sz w:val="28"/>
        </w:rPr>
        <w:t>;</w:t>
      </w:r>
    </w:p>
    <w:p w14:paraId="0BF87E5C"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оформляется согласно требованиям </w:t>
      </w:r>
      <w:r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2</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57143AA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ходе определения 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6D2FD2">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14:paraId="3E1B1174"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4"/>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14:paraId="2F79617D" w14:textId="3CB337AE"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1" w:name="_Toc443052698"/>
      <w:bookmarkStart w:id="22" w:name="_Toc424563911"/>
      <w:r w:rsidRPr="00D7272F">
        <w:rPr>
          <w:rFonts w:ascii="Proxima Nova ExCn Rg" w:hAnsi="Proxima Nova ExCn Rg"/>
          <w:color w:val="auto"/>
          <w:sz w:val="28"/>
        </w:rPr>
        <w:t xml:space="preserve">Корректировка определения НМЦ в случае внесения изменений в </w:t>
      </w:r>
      <w:r w:rsidR="001947E1">
        <w:rPr>
          <w:rFonts w:ascii="Proxima Nova ExCn Rg" w:hAnsi="Proxima Nova ExCn Rg"/>
          <w:color w:val="auto"/>
          <w:sz w:val="28"/>
        </w:rPr>
        <w:t xml:space="preserve">извещение, </w:t>
      </w:r>
      <w:r w:rsidRPr="00D7272F">
        <w:rPr>
          <w:rFonts w:ascii="Proxima Nova ExCn Rg" w:hAnsi="Proxima Nova ExCn Rg"/>
          <w:color w:val="auto"/>
          <w:sz w:val="28"/>
        </w:rPr>
        <w:t>документацию о закупке</w:t>
      </w:r>
      <w:bookmarkEnd w:id="21"/>
      <w:bookmarkEnd w:id="22"/>
    </w:p>
    <w:p w14:paraId="5E9DC3C9" w14:textId="61CAF169"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3" w:name="_Ref416866485"/>
      <w:r w:rsidRPr="00D7272F">
        <w:rPr>
          <w:rFonts w:ascii="Proxima Nova ExCn Rg" w:hAnsi="Proxima Nova ExCn Rg"/>
          <w:sz w:val="28"/>
        </w:rPr>
        <w:t xml:space="preserve">В случае необходимости внесения изменений в официально </w:t>
      </w:r>
      <w:r w:rsidR="001947E1" w:rsidRPr="00D7272F">
        <w:rPr>
          <w:rFonts w:ascii="Proxima Nova ExCn Rg" w:hAnsi="Proxima Nova ExCn Rg"/>
          <w:sz w:val="28"/>
          <w:szCs w:val="28"/>
        </w:rPr>
        <w:t>размещенн</w:t>
      </w:r>
      <w:r w:rsidR="001947E1">
        <w:rPr>
          <w:rFonts w:ascii="Proxima Nova ExCn Rg" w:hAnsi="Proxima Nova ExCn Rg"/>
          <w:sz w:val="28"/>
          <w:szCs w:val="28"/>
        </w:rPr>
        <w:t xml:space="preserve">ые извещение, </w:t>
      </w:r>
      <w:r w:rsidRPr="00D7272F">
        <w:rPr>
          <w:rFonts w:ascii="Proxima Nova ExCn Rg" w:hAnsi="Proxima Nova ExCn Rg"/>
          <w:sz w:val="28"/>
          <w:szCs w:val="28"/>
        </w:rPr>
        <w:t>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E91B80">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91B80">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91B80">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3"/>
    </w:p>
    <w:p w14:paraId="656CEBE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szCs w:val="28"/>
        </w:rPr>
        <w:t xml:space="preserve"> повторный расчет НМЦ не проводится.</w:t>
      </w:r>
    </w:p>
    <w:p w14:paraId="1EA20C3A" w14:textId="104D9A8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w:t>
      </w:r>
      <w:r w:rsidR="00F33B24">
        <w:rPr>
          <w:rFonts w:ascii="Proxima Nova ExCn Rg" w:hAnsi="Proxima Nova ExCn Rg"/>
          <w:sz w:val="28"/>
        </w:rPr>
        <w:t>,</w:t>
      </w:r>
      <w:r w:rsidRPr="00D7272F">
        <w:rPr>
          <w:rFonts w:ascii="Proxima Nova ExCn Rg" w:hAnsi="Proxima Nova ExCn Rg"/>
          <w:sz w:val="28"/>
        </w:rPr>
        <w:t xml:space="preserve"> с внесением изменений в извещение</w:t>
      </w:r>
      <w:r w:rsidR="00E91B80">
        <w:rPr>
          <w:rFonts w:ascii="Proxima Nova ExCn Rg" w:hAnsi="Proxima Nova ExCn Rg"/>
          <w:sz w:val="28"/>
        </w:rPr>
        <w:t>,</w:t>
      </w:r>
      <w:r w:rsidRPr="00D7272F">
        <w:rPr>
          <w:rFonts w:ascii="Proxima Nova ExCn Rg" w:hAnsi="Proxima Nova ExCn Rg"/>
          <w:sz w:val="28"/>
        </w:rPr>
        <w:t xml:space="preserve">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в установленном порядке до момента официального опубликования таких изменений.</w:t>
      </w:r>
    </w:p>
    <w:p w14:paraId="49BBDFB7"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4" w:name="_Ref418775016"/>
      <w:bookmarkStart w:id="25" w:name="_Toc443052699"/>
      <w:bookmarkStart w:id="26" w:name="_Toc424563912"/>
      <w:r w:rsidRPr="00D7272F">
        <w:rPr>
          <w:rFonts w:ascii="Proxima Nova ExCn Rg" w:hAnsi="Proxima Nova ExCn Rg"/>
          <w:color w:val="auto"/>
          <w:sz w:val="28"/>
        </w:rPr>
        <w:t>Способы определения НМЦ и условия их применения</w:t>
      </w:r>
      <w:bookmarkEnd w:id="24"/>
      <w:bookmarkEnd w:id="25"/>
      <w:bookmarkEnd w:id="26"/>
    </w:p>
    <w:p w14:paraId="478256BB"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НМЦ определяется следующими способами:</w:t>
      </w:r>
    </w:p>
    <w:p w14:paraId="6E46294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lastRenderedPageBreak/>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14ABB2B0"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14:paraId="19F2CE80"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12E8BFB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060ED62D"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6D2FD2" w:rsidRPr="0040253B">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p>
    <w:p w14:paraId="023B2CE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14:paraId="3336685E"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7" w:name="Par59"/>
      <w:bookmarkStart w:id="28" w:name="_Ref410253671"/>
      <w:bookmarkStart w:id="29" w:name="_Toc443052700"/>
      <w:bookmarkStart w:id="30" w:name="_Toc424563913"/>
      <w:bookmarkEnd w:id="27"/>
      <w:r w:rsidRPr="00D7272F">
        <w:rPr>
          <w:rFonts w:ascii="Proxima Nova ExCn Rg" w:hAnsi="Proxima Nova ExCn Rg"/>
          <w:color w:val="auto"/>
          <w:sz w:val="28"/>
        </w:rPr>
        <w:t>Определение НМЦ методом сопоставимых рыночных цен (анализа рынка)</w:t>
      </w:r>
      <w:bookmarkEnd w:id="28"/>
      <w:bookmarkEnd w:id="29"/>
      <w:bookmarkEnd w:id="30"/>
    </w:p>
    <w:p w14:paraId="494EBECF" w14:textId="77777777"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 сопоставимых рыночных цен (анализа рынка) заключается в определении 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14:paraId="7291B6F5" w14:textId="77777777" w:rsidR="00E92030"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00E92030">
        <w:rPr>
          <w:rFonts w:ascii="Proxima Nova ExCn Rg" w:hAnsi="Proxima Nova ExCn Rg"/>
          <w:sz w:val="28"/>
        </w:rPr>
        <w:t>выполнить одно из следующих действий:</w:t>
      </w:r>
    </w:p>
    <w:p w14:paraId="7EE22EC5" w14:textId="370B83BF" w:rsidR="00E92030" w:rsidRDefault="00E92030" w:rsidP="008E6585">
      <w:pPr>
        <w:pStyle w:val="5"/>
        <w:numPr>
          <w:ilvl w:val="3"/>
          <w:numId w:val="59"/>
        </w:numPr>
        <w:tabs>
          <w:tab w:val="left" w:pos="1701"/>
        </w:tabs>
        <w:ind w:left="1134" w:firstLine="0"/>
        <w:outlineLvl w:val="9"/>
      </w:pPr>
      <w:r>
        <w:t>осуществить расчет НМЦ путем корректировки цены продукции,</w:t>
      </w:r>
      <w:r w:rsidR="00DE0EF9">
        <w:t xml:space="preserve"> ранее приобретенной заказчиком</w:t>
      </w:r>
      <w:r w:rsidR="00DE0EF9">
        <w:rPr>
          <w:rStyle w:val="afa"/>
        </w:rPr>
        <w:footnoteReference w:id="5"/>
      </w:r>
      <w:r w:rsidR="00DE0EF9">
        <w:t>, в порядке, предусмотренном п. </w:t>
      </w:r>
      <w:r w:rsidR="00DE0EF9">
        <w:fldChar w:fldCharType="begin"/>
      </w:r>
      <w:r w:rsidR="00DE0EF9">
        <w:instrText xml:space="preserve"> REF _Ref530642759 \w \h </w:instrText>
      </w:r>
      <w:r w:rsidR="00DE0EF9">
        <w:fldChar w:fldCharType="separate"/>
      </w:r>
      <w:r w:rsidR="00DE0EF9">
        <w:t>6.8</w:t>
      </w:r>
      <w:r w:rsidR="00DE0EF9">
        <w:fldChar w:fldCharType="end"/>
      </w:r>
      <w:r w:rsidR="00DE0EF9">
        <w:t xml:space="preserve"> Рекомендаций</w:t>
      </w:r>
      <w:r w:rsidR="00DE0EF9">
        <w:rPr>
          <w:rStyle w:val="afa"/>
        </w:rPr>
        <w:footnoteReference w:id="6"/>
      </w:r>
      <w:r w:rsidR="00DE0EF9">
        <w:t>;</w:t>
      </w:r>
    </w:p>
    <w:p w14:paraId="1B30DC38" w14:textId="7B8B93BD" w:rsidR="00DE0EF9" w:rsidRDefault="00DE0EF9" w:rsidP="008E6585">
      <w:pPr>
        <w:pStyle w:val="5"/>
        <w:numPr>
          <w:ilvl w:val="3"/>
          <w:numId w:val="59"/>
        </w:numPr>
        <w:tabs>
          <w:tab w:val="left" w:pos="1701"/>
        </w:tabs>
        <w:ind w:left="1134" w:firstLine="0"/>
        <w:outlineLvl w:val="9"/>
      </w:pPr>
      <w:r>
        <w:t>осуществить расчет НМЦ с использованием одного источника ценовой информации в случае, предусмотренном п. </w:t>
      </w:r>
      <w:r>
        <w:fldChar w:fldCharType="begin"/>
      </w:r>
      <w:r>
        <w:instrText xml:space="preserve"> REF _Ref492307378 \r \h </w:instrText>
      </w:r>
      <w:r>
        <w:fldChar w:fldCharType="separate"/>
      </w:r>
      <w:r>
        <w:t>6.16</w:t>
      </w:r>
      <w:r>
        <w:fldChar w:fldCharType="end"/>
      </w:r>
      <w:r>
        <w:t xml:space="preserve"> </w:t>
      </w:r>
      <w:r w:rsidRPr="00283F29">
        <w:t>Рекомендаций</w:t>
      </w:r>
      <w:r>
        <w:t>;</w:t>
      </w:r>
    </w:p>
    <w:p w14:paraId="6CFAE1D0" w14:textId="04ABD105" w:rsidR="00F55A6F" w:rsidRPr="00D7272F" w:rsidRDefault="00F55A6F" w:rsidP="008E6585">
      <w:pPr>
        <w:pStyle w:val="5"/>
        <w:numPr>
          <w:ilvl w:val="3"/>
          <w:numId w:val="59"/>
        </w:numPr>
        <w:tabs>
          <w:tab w:val="left" w:pos="1701"/>
        </w:tabs>
        <w:ind w:left="1134" w:firstLine="0"/>
        <w:outlineLvl w:val="9"/>
      </w:pPr>
      <w:r w:rsidRPr="00D7272F">
        <w:t>осуществить поиск с использованием, как минимум</w:t>
      </w:r>
      <w:r w:rsidR="00E91B80">
        <w:t>,</w:t>
      </w:r>
      <w:r w:rsidRPr="00D7272F">
        <w:t xml:space="preserve"> двух из указанных в п.п.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DF4E21">
        <w:t>6.2.1</w:t>
      </w:r>
      <w:r w:rsidR="00446398" w:rsidRPr="0093153C">
        <w:fldChar w:fldCharType="end"/>
      </w:r>
      <w:r w:rsidR="00F7410C" w:rsidRPr="00D7272F">
        <w:t xml:space="preserve"> - </w:t>
      </w:r>
      <w:r w:rsidR="00446398" w:rsidRPr="0093153C">
        <w:fldChar w:fldCharType="begin"/>
      </w:r>
      <w:r w:rsidR="00446398" w:rsidRPr="00D7272F">
        <w:instrText xml:space="preserve"> REF _Ref410257430 \r \h  \* MERGEFORMAT </w:instrText>
      </w:r>
      <w:r w:rsidR="00446398" w:rsidRPr="0093153C">
        <w:fldChar w:fldCharType="separate"/>
      </w:r>
      <w:r w:rsidR="001947E1" w:rsidRPr="00DF4E21">
        <w:t>6.2.11</w:t>
      </w:r>
      <w:r w:rsidR="00446398" w:rsidRPr="0093153C">
        <w:fldChar w:fldCharType="end"/>
      </w:r>
      <w:r w:rsidR="00F7410C" w:rsidRPr="00D7272F">
        <w:t xml:space="preserve"> </w:t>
      </w:r>
      <w:r w:rsidRPr="00D7272F">
        <w:t>Рекомендаций источников</w:t>
      </w:r>
      <w:r w:rsidR="001D44DA">
        <w:rPr>
          <w:rStyle w:val="afa"/>
        </w:rPr>
        <w:footnoteReference w:id="7"/>
      </w:r>
      <w:r w:rsidRPr="00D7272F">
        <w:t>, при этом одновременное использование источников, указанных в п.п. </w:t>
      </w:r>
      <w:r w:rsidR="00446398" w:rsidRPr="0093153C">
        <w:fldChar w:fldCharType="begin"/>
      </w:r>
      <w:r w:rsidR="00446398" w:rsidRPr="00D7272F">
        <w:instrText xml:space="preserve"> REF _Ref420948552 \r \h  \* MERGEFORMAT </w:instrText>
      </w:r>
      <w:r w:rsidR="00446398" w:rsidRPr="0093153C">
        <w:fldChar w:fldCharType="separate"/>
      </w:r>
      <w:r w:rsidR="001947E1" w:rsidRPr="00DF4E21">
        <w:t>6.2.4</w:t>
      </w:r>
      <w:r w:rsidR="00446398" w:rsidRPr="0093153C">
        <w:fldChar w:fldCharType="end"/>
      </w:r>
      <w:r w:rsidRPr="00D7272F">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1947E1" w:rsidRPr="00DF4E21">
        <w:t>6.2.5</w:t>
      </w:r>
      <w:r w:rsidR="00446398" w:rsidRPr="0093153C">
        <w:fldChar w:fldCharType="end"/>
      </w:r>
      <w:r w:rsidRPr="00D7272F">
        <w:t xml:space="preserve"> Рекомендаций, </w:t>
      </w:r>
      <w:r w:rsidR="0030520C" w:rsidRPr="00D7272F">
        <w:t xml:space="preserve">в отношении одной и той же процедуры закупки, </w:t>
      </w:r>
      <w:r w:rsidRPr="00D7272F">
        <w:t>не допускается:</w:t>
      </w:r>
    </w:p>
    <w:p w14:paraId="6D891EF8" w14:textId="77777777" w:rsidR="00E0213C" w:rsidRDefault="00F55A6F" w:rsidP="00E0213C">
      <w:pPr>
        <w:pStyle w:val="-3"/>
        <w:tabs>
          <w:tab w:val="clear" w:pos="851"/>
          <w:tab w:val="clear" w:pos="1134"/>
        </w:tabs>
        <w:spacing w:before="120" w:after="0" w:line="240" w:lineRule="auto"/>
        <w:ind w:left="1134" w:hanging="1134"/>
        <w:rPr>
          <w:rFonts w:ascii="Proxima Nova ExCn Rg" w:hAnsi="Proxima Nova ExCn Rg"/>
          <w:sz w:val="28"/>
        </w:rPr>
      </w:pPr>
      <w:bookmarkStart w:id="31" w:name="_Ref410257427"/>
      <w:r w:rsidRPr="00D7272F">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r w:rsidR="001125DE">
        <w:rPr>
          <w:rFonts w:ascii="Proxima Nova ExCn Rg" w:hAnsi="Proxima Nova ExCn Rg"/>
          <w:sz w:val="28"/>
        </w:rPr>
        <w:t>, при этом</w:t>
      </w:r>
      <w:r w:rsidR="00E0213C">
        <w:rPr>
          <w:rFonts w:ascii="Proxima Nova ExCn Rg" w:hAnsi="Proxima Nova ExCn Rg"/>
          <w:sz w:val="28"/>
        </w:rPr>
        <w:t>:</w:t>
      </w:r>
    </w:p>
    <w:p w14:paraId="6FB5E7DD" w14:textId="265C894D" w:rsidR="00F55A6F" w:rsidRDefault="001125DE" w:rsidP="008E6585">
      <w:pPr>
        <w:pStyle w:val="5"/>
        <w:numPr>
          <w:ilvl w:val="0"/>
          <w:numId w:val="66"/>
        </w:numPr>
        <w:tabs>
          <w:tab w:val="left" w:pos="1701"/>
        </w:tabs>
        <w:ind w:left="1134" w:firstLine="0"/>
        <w:outlineLvl w:val="9"/>
      </w:pPr>
      <w:r>
        <w:t>в случае проведения закупки у единственного поставщика по основанию, предусмотренному подп.</w:t>
      </w:r>
      <w:r w:rsidR="001947E1">
        <w:t> </w:t>
      </w:r>
      <w:r>
        <w:t>6.6.2(50) Положения</w:t>
      </w:r>
      <w:r w:rsidR="00F34FE7">
        <w:t>,</w:t>
      </w:r>
      <w:r>
        <w:t xml:space="preserve"> направление такого запроса в адрес ИДО – корпоративного центра компетенции в области логистики, определенной правовым актом Корпорации, является обязательным</w:t>
      </w:r>
      <w:r w:rsidR="00F55A6F" w:rsidRPr="00D7272F">
        <w:t>;</w:t>
      </w:r>
      <w:bookmarkEnd w:id="31"/>
    </w:p>
    <w:p w14:paraId="13040DB2" w14:textId="4E7E4E16" w:rsidR="00E0213C" w:rsidRDefault="00E0213C" w:rsidP="008E6585">
      <w:pPr>
        <w:pStyle w:val="5"/>
        <w:numPr>
          <w:ilvl w:val="0"/>
          <w:numId w:val="66"/>
        </w:numPr>
        <w:tabs>
          <w:tab w:val="left" w:pos="1701"/>
        </w:tabs>
        <w:ind w:left="1134" w:firstLine="0"/>
        <w:outlineLvl w:val="9"/>
      </w:pPr>
      <w:r w:rsidRPr="00E0213C">
        <w:t xml:space="preserve">в случае проведения закупки финансовых услуг, </w:t>
      </w:r>
      <w:bookmarkStart w:id="32" w:name="_GoBack"/>
      <w:bookmarkEnd w:id="32"/>
      <w:r w:rsidRPr="00E0213C">
        <w:t>указанных в п. 19.11.1 Положения о закупке</w:t>
      </w:r>
      <w:r>
        <w:t>,</w:t>
      </w:r>
      <w:r w:rsidRPr="00E0213C">
        <w:t xml:space="preserve"> на основании подп.</w:t>
      </w:r>
      <w:r w:rsidR="001947E1">
        <w:t> </w:t>
      </w:r>
      <w:r w:rsidRPr="00E0213C">
        <w:t>6.6.2(51) Положения о закупке</w:t>
      </w:r>
      <w:r>
        <w:t xml:space="preserve"> </w:t>
      </w:r>
      <w:r w:rsidRPr="00E0213C">
        <w:t xml:space="preserve">запросы о предоставлении информации </w:t>
      </w:r>
      <w:r w:rsidRPr="00E0213C">
        <w:lastRenderedPageBreak/>
        <w:t>направляются не менее чем 3 (трем) банкам, соответствующим критериям, указанным Положением (Приложение 11), в том числе банку, являющемуся организацией Корпорации</w:t>
      </w:r>
      <w:r w:rsidR="006200A8">
        <w:t>, закупочная деятельность которого регулируется Положением</w:t>
      </w:r>
      <w:r w:rsidR="00CC2AB7">
        <w:rPr>
          <w:rStyle w:val="afa"/>
        </w:rPr>
        <w:footnoteReference w:id="8"/>
      </w:r>
      <w:r w:rsidR="00E91B80">
        <w:t>;</w:t>
      </w:r>
    </w:p>
    <w:p w14:paraId="308CFA81" w14:textId="5E866E58"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3" w:name="_Ref419545132"/>
      <w:r w:rsidRPr="00D7272F">
        <w:rPr>
          <w:rFonts w:ascii="Proxima Nova ExCn Rg" w:hAnsi="Proxima Nova ExCn Rg"/>
          <w:sz w:val="28"/>
        </w:rPr>
        <w:t xml:space="preserve">разместить сообщение о заинтересованности в проведении процедуры закупки </w:t>
      </w:r>
      <w:r w:rsidR="00E91B80">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по форме, установленной Приложением №2 к Рекомендациям (далее — Сообщение о заинтересованности), на сайте специализированной организации — </w:t>
      </w:r>
      <w:hyperlink r:id="rId10" w:history="1">
        <w:r w:rsidRPr="00D7272F">
          <w:rPr>
            <w:rFonts w:ascii="Proxima Nova ExCn Rg" w:hAnsi="Proxima Nova ExCn Rg"/>
            <w:sz w:val="28"/>
          </w:rPr>
          <w:t>www.rt-ci.ru</w:t>
        </w:r>
      </w:hyperlink>
      <w:r w:rsidRPr="00D7272F">
        <w:rPr>
          <w:rFonts w:ascii="Proxima Nova ExCn Rg" w:hAnsi="Proxima Nova ExCn Rg"/>
          <w:sz w:val="28"/>
        </w:rPr>
        <w:t>;</w:t>
      </w:r>
      <w:bookmarkEnd w:id="33"/>
    </w:p>
    <w:p w14:paraId="2B72EC0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4" w:name="_Ref420948551"/>
      <w:bookmarkStart w:id="35" w:name="_Ref410288202"/>
      <w:r w:rsidRPr="00D7272F">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4"/>
    </w:p>
    <w:p w14:paraId="72D56EC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6" w:name="_Ref420948552"/>
      <w:r w:rsidRPr="00D7272F">
        <w:rPr>
          <w:rFonts w:ascii="Proxima Nova ExCn Rg" w:hAnsi="Proxima Nova ExCn Rg"/>
          <w:sz w:val="28"/>
        </w:rPr>
        <w:t>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36"/>
      <w:r w:rsidRPr="00D7272F">
        <w:rPr>
          <w:rFonts w:ascii="Proxima Nova ExCn Rg" w:hAnsi="Proxima Nova ExCn Rg"/>
          <w:sz w:val="28"/>
        </w:rPr>
        <w:t>;</w:t>
      </w:r>
    </w:p>
    <w:p w14:paraId="0106D46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7"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6D2FD2" w:rsidRPr="0040253B">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35"/>
      <w:bookmarkEnd w:id="37"/>
    </w:p>
    <w:p w14:paraId="7E0E6739"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8"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38"/>
    </w:p>
    <w:p w14:paraId="099AFBAF" w14:textId="77777777" w:rsidR="00F55A6F" w:rsidRPr="00D7272F" w:rsidRDefault="00F55A6F" w:rsidP="00F102CC">
      <w:pPr>
        <w:pStyle w:val="5"/>
        <w:numPr>
          <w:ilvl w:val="3"/>
          <w:numId w:val="9"/>
        </w:numPr>
        <w:tabs>
          <w:tab w:val="left" w:pos="1701"/>
        </w:tabs>
        <w:ind w:left="1701" w:hanging="567"/>
        <w:outlineLvl w:val="9"/>
      </w:pPr>
      <w:r w:rsidRPr="00D7272F">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14:paraId="19B61EE6" w14:textId="77777777" w:rsidR="00F55A6F" w:rsidRPr="00D7272F" w:rsidRDefault="00F55A6F" w:rsidP="00F102CC">
      <w:pPr>
        <w:pStyle w:val="5"/>
        <w:numPr>
          <w:ilvl w:val="3"/>
          <w:numId w:val="9"/>
        </w:numPr>
        <w:tabs>
          <w:tab w:val="left" w:pos="1701"/>
        </w:tabs>
        <w:ind w:left="1701" w:hanging="567"/>
        <w:outlineLvl w:val="9"/>
      </w:pPr>
      <w:r w:rsidRPr="00D7272F">
        <w:t>информация о котировках на российских и иностранных биржах;</w:t>
      </w:r>
    </w:p>
    <w:p w14:paraId="7ACC2B7A" w14:textId="77777777" w:rsidR="00F55A6F" w:rsidRPr="00D7272F" w:rsidRDefault="00F55A6F" w:rsidP="00F102CC">
      <w:pPr>
        <w:pStyle w:val="5"/>
        <w:numPr>
          <w:ilvl w:val="3"/>
          <w:numId w:val="9"/>
        </w:numPr>
        <w:tabs>
          <w:tab w:val="left" w:pos="1701"/>
        </w:tabs>
        <w:ind w:left="1701" w:hanging="567"/>
        <w:outlineLvl w:val="9"/>
      </w:pPr>
      <w:r w:rsidRPr="00D7272F">
        <w:t>информация о ценах на продукцию на ЭТП;</w:t>
      </w:r>
    </w:p>
    <w:p w14:paraId="05ACE3EE" w14:textId="77777777" w:rsidR="00F55A6F" w:rsidRPr="00D7272F" w:rsidRDefault="00F55A6F" w:rsidP="00F102CC">
      <w:pPr>
        <w:pStyle w:val="5"/>
        <w:numPr>
          <w:ilvl w:val="3"/>
          <w:numId w:val="9"/>
        </w:numPr>
        <w:tabs>
          <w:tab w:val="left" w:pos="1701"/>
        </w:tabs>
        <w:ind w:left="1701" w:hanging="567"/>
        <w:outlineLvl w:val="9"/>
      </w:pPr>
      <w:r w:rsidRPr="00D7272F">
        <w:t>данные государственной статистической отчетности о ценах продукции.</w:t>
      </w:r>
    </w:p>
    <w:p w14:paraId="54B0D7A2"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9"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39"/>
    </w:p>
    <w:p w14:paraId="1F4D4835"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40"/>
    </w:p>
    <w:p w14:paraId="345F0DFE" w14:textId="3DA88751" w:rsidR="001947E1" w:rsidRDefault="001947E1" w:rsidP="00A507C3">
      <w:pPr>
        <w:pStyle w:val="-3"/>
        <w:tabs>
          <w:tab w:val="clear" w:pos="851"/>
        </w:tabs>
        <w:spacing w:before="120" w:after="0" w:line="240" w:lineRule="auto"/>
        <w:ind w:left="1134" w:hanging="1134"/>
        <w:rPr>
          <w:rFonts w:ascii="Proxima Nova ExCn Rg" w:hAnsi="Proxima Nova ExCn Rg"/>
          <w:sz w:val="28"/>
        </w:rPr>
      </w:pPr>
      <w:bookmarkStart w:id="41" w:name="_Ref420948566"/>
      <w:r>
        <w:rPr>
          <w:rFonts w:ascii="Proxima Nova ExCn Rg" w:hAnsi="Proxima Nova ExCn Rg"/>
          <w:sz w:val="28"/>
        </w:rPr>
        <w:t>осуществить поиск информации о ценах продукции, содержащихся в ЕАТ;</w:t>
      </w:r>
    </w:p>
    <w:p w14:paraId="72D7D15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возможности, использовать информацию информационно-ценовых агентств;</w:t>
      </w:r>
      <w:bookmarkEnd w:id="41"/>
    </w:p>
    <w:p w14:paraId="5C882B9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2" w:name="_Ref410257430"/>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2"/>
    </w:p>
    <w:p w14:paraId="6EFCFFEB" w14:textId="5FAA0679"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1947E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14:paraId="7AF2BFD2" w14:textId="7E70BB73"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осуществлять запрос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1947E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 или принимать во внимание договоры/контракты согласно п. </w:t>
      </w:r>
      <w:r w:rsidR="00446398" w:rsidRPr="0093153C">
        <w:fldChar w:fldCharType="begin"/>
      </w:r>
      <w:r w:rsidR="00446398" w:rsidRPr="00D7272F">
        <w:instrText xml:space="preserve"> REF _Ref410288202 \r \h  \* MERGEFORMAT </w:instrText>
      </w:r>
      <w:r w:rsidR="00446398" w:rsidRPr="0093153C">
        <w:fldChar w:fldCharType="separate"/>
      </w:r>
      <w:r w:rsidR="001947E1" w:rsidRPr="001947E1">
        <w:rPr>
          <w:rFonts w:ascii="Proxima Nova ExCn Rg" w:hAnsi="Proxima Nova ExCn Rg"/>
          <w:sz w:val="28"/>
        </w:rPr>
        <w:t>6.2.3</w:t>
      </w:r>
      <w:r w:rsidR="00446398" w:rsidRPr="0093153C">
        <w:fldChar w:fldCharType="end"/>
      </w:r>
      <w:r w:rsidRPr="00D7272F">
        <w:rPr>
          <w:rFonts w:ascii="Proxima Nova ExCn Rg" w:hAnsi="Proxima Nova ExCn Rg"/>
          <w:sz w:val="28"/>
        </w:rPr>
        <w:t xml:space="preserve"> Рекомендаций, в отношении:</w:t>
      </w:r>
    </w:p>
    <w:p w14:paraId="4DB5D965" w14:textId="77777777" w:rsidR="00F55A6F" w:rsidRPr="00D7272F" w:rsidRDefault="00F55A6F" w:rsidP="00F102CC">
      <w:pPr>
        <w:pStyle w:val="5"/>
        <w:numPr>
          <w:ilvl w:val="3"/>
          <w:numId w:val="10"/>
        </w:numPr>
        <w:tabs>
          <w:tab w:val="left" w:pos="1701"/>
        </w:tabs>
        <w:ind w:left="1701" w:hanging="567"/>
        <w:outlineLvl w:val="9"/>
      </w:pPr>
      <w:r w:rsidRPr="00D7272F">
        <w:t>лиц, включенных в реестр недобросовестных поставщиков согласно Закону 223-ФЗ и / или Закону 44-ФЗ;</w:t>
      </w:r>
    </w:p>
    <w:p w14:paraId="5461C624" w14:textId="77777777" w:rsidR="00F55A6F" w:rsidRPr="00D7272F" w:rsidRDefault="00F55A6F" w:rsidP="00F102CC">
      <w:pPr>
        <w:pStyle w:val="5"/>
        <w:numPr>
          <w:ilvl w:val="3"/>
          <w:numId w:val="10"/>
        </w:numPr>
        <w:tabs>
          <w:tab w:val="left" w:pos="1701"/>
        </w:tabs>
        <w:ind w:left="1701" w:hanging="567"/>
        <w:outlineLvl w:val="9"/>
      </w:pPr>
      <w:r w:rsidRPr="00D7272F">
        <w:t>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14:paraId="45FB33BC" w14:textId="45D424D6" w:rsidR="00F55A6F" w:rsidRPr="00D7272F" w:rsidRDefault="002A2580" w:rsidP="002A2580">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1947E1">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6D2FD2" w:rsidRPr="0040253B">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6D2FD2" w:rsidRPr="0040253B">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14:paraId="50FC9946" w14:textId="77777777" w:rsidR="00F55A6F" w:rsidRPr="00D7272F" w:rsidRDefault="00F55A6F" w:rsidP="00F102CC">
      <w:pPr>
        <w:pStyle w:val="5"/>
        <w:numPr>
          <w:ilvl w:val="3"/>
          <w:numId w:val="11"/>
        </w:numPr>
        <w:tabs>
          <w:tab w:val="left" w:pos="1701"/>
        </w:tabs>
        <w:ind w:left="1701" w:hanging="567"/>
        <w:outlineLvl w:val="9"/>
      </w:pPr>
      <w:r w:rsidRPr="00D7272F">
        <w:t>требования к закупаемой продукции;</w:t>
      </w:r>
    </w:p>
    <w:p w14:paraId="0590F471" w14:textId="77777777" w:rsidR="00F55A6F" w:rsidRPr="00D7272F" w:rsidRDefault="00F55A6F" w:rsidP="00F102CC">
      <w:pPr>
        <w:pStyle w:val="5"/>
        <w:numPr>
          <w:ilvl w:val="3"/>
          <w:numId w:val="11"/>
        </w:numPr>
        <w:tabs>
          <w:tab w:val="left" w:pos="1701"/>
        </w:tabs>
        <w:ind w:left="1701" w:hanging="567"/>
        <w:outlineLvl w:val="9"/>
      </w:pPr>
      <w:r w:rsidRPr="00D7272F">
        <w:t>требования по месту, срокам (графику) поставки, условия оплаты продукции;</w:t>
      </w:r>
    </w:p>
    <w:p w14:paraId="24FE36A5" w14:textId="77777777" w:rsidR="00F55A6F" w:rsidRPr="00D7272F" w:rsidRDefault="00F55A6F" w:rsidP="00F102CC">
      <w:pPr>
        <w:pStyle w:val="5"/>
        <w:numPr>
          <w:ilvl w:val="3"/>
          <w:numId w:val="11"/>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14:paraId="47831622" w14:textId="77777777" w:rsidR="00F55A6F" w:rsidRPr="00D7272F" w:rsidRDefault="00F55A6F" w:rsidP="00F102CC">
      <w:pPr>
        <w:pStyle w:val="5"/>
        <w:numPr>
          <w:ilvl w:val="3"/>
          <w:numId w:val="11"/>
        </w:numPr>
        <w:tabs>
          <w:tab w:val="left" w:pos="1701"/>
        </w:tabs>
        <w:ind w:left="1701" w:hanging="567"/>
        <w:outlineLvl w:val="9"/>
      </w:pPr>
      <w:r w:rsidRPr="00D7272F">
        <w:t>указание, что проведение данной процедуры сбора информации не влечет за собой возникновение каких-либо обязательств заказчика и поставщика.</w:t>
      </w:r>
    </w:p>
    <w:p w14:paraId="0AF4E70E"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использовать для расчета НМЦ информацию:</w:t>
      </w:r>
    </w:p>
    <w:p w14:paraId="7050A93F" w14:textId="77777777" w:rsidR="00F55A6F" w:rsidRPr="00D7272F" w:rsidRDefault="00F55A6F" w:rsidP="00F102CC">
      <w:pPr>
        <w:pStyle w:val="5"/>
        <w:numPr>
          <w:ilvl w:val="3"/>
          <w:numId w:val="12"/>
        </w:numPr>
        <w:tabs>
          <w:tab w:val="left" w:pos="1701"/>
        </w:tabs>
        <w:ind w:left="1701" w:hanging="567"/>
        <w:outlineLvl w:val="9"/>
      </w:pPr>
      <w:r w:rsidRPr="00D7272F">
        <w:t>представленную лицами, сведения о которых включены в реестр недобросовестных поставщиков согласно Закону 223-ФЗ и / или Закону 44-ФЗ;</w:t>
      </w:r>
    </w:p>
    <w:p w14:paraId="6179D9AF" w14:textId="77777777" w:rsidR="00F55A6F" w:rsidRPr="00D7272F" w:rsidRDefault="00F55A6F" w:rsidP="00F102CC">
      <w:pPr>
        <w:pStyle w:val="5"/>
        <w:numPr>
          <w:ilvl w:val="3"/>
          <w:numId w:val="12"/>
        </w:numPr>
        <w:tabs>
          <w:tab w:val="left" w:pos="1701"/>
        </w:tabs>
        <w:ind w:left="1701" w:hanging="567"/>
        <w:outlineLvl w:val="9"/>
      </w:pPr>
      <w:r w:rsidRPr="00D7272F">
        <w:t>полученную из анонимных источников;</w:t>
      </w:r>
    </w:p>
    <w:p w14:paraId="4B4E74D0" w14:textId="77777777" w:rsidR="00CC1BF7" w:rsidRDefault="00F55A6F" w:rsidP="00F102CC">
      <w:pPr>
        <w:pStyle w:val="5"/>
        <w:numPr>
          <w:ilvl w:val="3"/>
          <w:numId w:val="12"/>
        </w:numPr>
        <w:tabs>
          <w:tab w:val="left" w:pos="1701"/>
        </w:tabs>
        <w:ind w:left="1701" w:hanging="567"/>
        <w:outlineLvl w:val="9"/>
      </w:pPr>
      <w:r w:rsidRPr="00D7272F">
        <w:t>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r w:rsidR="00CC1BF7">
        <w:t>;</w:t>
      </w:r>
    </w:p>
    <w:p w14:paraId="1AA0FBE6" w14:textId="1EDCC14E" w:rsidR="00F55A6F" w:rsidRPr="00D7272F" w:rsidRDefault="00CC1BF7" w:rsidP="00CC1BF7">
      <w:pPr>
        <w:pStyle w:val="5"/>
        <w:numPr>
          <w:ilvl w:val="3"/>
          <w:numId w:val="12"/>
        </w:numPr>
        <w:tabs>
          <w:tab w:val="left" w:pos="1701"/>
        </w:tabs>
        <w:ind w:left="1701" w:hanging="567"/>
        <w:outlineLvl w:val="9"/>
      </w:pPr>
      <w:r w:rsidRPr="00CC1BF7">
        <w:t>представленную лицами, не обладающими специальными допусками, разрешениями, лицензиями и прочими разрешительными документами, в случае, если в соответствии с законодательством для поставки продукции требуется наличие таких документов</w:t>
      </w:r>
      <w:r w:rsidR="00F55A6F" w:rsidRPr="00D7272F">
        <w:t>.</w:t>
      </w:r>
    </w:p>
    <w:p w14:paraId="2CEC5A8E"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3" w:name="_Ref410258966"/>
      <w:r w:rsidRPr="00D7272F">
        <w:rPr>
          <w:rFonts w:ascii="Proxima Nova ExCn Rg" w:hAnsi="Proxima Nova ExCn Rg"/>
          <w:sz w:val="28"/>
        </w:rPr>
        <w:t xml:space="preserve">Информация о рыночных ценах продукции прошлых периодов (более шести месяцев от даты определения 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в порядке, </w:t>
      </w:r>
      <w:r w:rsidRPr="00D7272F">
        <w:rPr>
          <w:rFonts w:ascii="Proxima Nova ExCn Rg" w:hAnsi="Proxima Nova ExCn Rg"/>
          <w:sz w:val="28"/>
          <w:szCs w:val="28"/>
        </w:rPr>
        <w:t>предусмотренном п. </w:t>
      </w:r>
      <w:r w:rsidR="00446398" w:rsidRPr="0093153C">
        <w:fldChar w:fldCharType="begin"/>
      </w:r>
      <w:r w:rsidR="00446398" w:rsidRPr="00D7272F">
        <w:instrText xml:space="preserve"> REF _Ref410257957 \r \h  \* MERGEFORMAT </w:instrText>
      </w:r>
      <w:r w:rsidR="00446398" w:rsidRPr="0093153C">
        <w:fldChar w:fldCharType="separate"/>
      </w:r>
      <w:r w:rsidR="006D2FD2" w:rsidRPr="0040253B">
        <w:rPr>
          <w:rFonts w:ascii="Proxima Nova ExCn Rg" w:hAnsi="Proxima Nova ExCn Rg"/>
          <w:sz w:val="28"/>
          <w:szCs w:val="28"/>
        </w:rPr>
        <w:t>6.8</w:t>
      </w:r>
      <w:r w:rsidR="00446398" w:rsidRPr="0093153C">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43"/>
    </w:p>
    <w:p w14:paraId="025AD5AD"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4" w:name="_Ref410257957"/>
      <w:bookmarkStart w:id="45" w:name="_Ref530642759"/>
      <w:r w:rsidRPr="00D7272F">
        <w:rPr>
          <w:rFonts w:ascii="Proxima Nova ExCn Rg" w:hAnsi="Proxima Nova ExCn Rg"/>
          <w:sz w:val="28"/>
        </w:rPr>
        <w:t>Цены прошлых периодов, используемые в расчетах в соответствии с Рекомендациями, могут быть приведены к текущему уровню цен 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Pr="00D7272F">
        <w:rPr>
          <w:rFonts w:ascii="Proxima Nova ExCn Rg" w:hAnsi="Proxima Nova ExCn Rg"/>
          <w:sz w:val="28"/>
          <w:vertAlign w:val="superscript"/>
        </w:rPr>
        <w:footnoteReference w:id="9"/>
      </w:r>
      <w:bookmarkEnd w:id="44"/>
      <w:r w:rsidRPr="00D7272F">
        <w:rPr>
          <w:rFonts w:ascii="Proxima Nova ExCn Rg" w:hAnsi="Proxima Nova ExCn Rg"/>
          <w:sz w:val="28"/>
        </w:rPr>
        <w:t>.</w:t>
      </w:r>
      <w:bookmarkEnd w:id="45"/>
    </w:p>
    <w:p w14:paraId="71C40A63"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Для определения НМЦ рекомендуется использовать не менее 3 (трех) цен продукции от разных поставщиков. При невозможности получения требуемого объема информации, 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14:paraId="08CF6F2F"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46" w:name="_Ref442883114"/>
      <w:bookmarkStart w:id="47" w:name="_Ref470616632"/>
      <w:bookmarkStart w:id="48"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46"/>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47"/>
    </w:p>
    <w:p w14:paraId="7695FB88" w14:textId="6B6DAF35" w:rsidR="001947E1" w:rsidRPr="001947E1" w:rsidRDefault="003764B4" w:rsidP="00DD32EB">
      <w:pPr>
        <w:pStyle w:val="20"/>
        <w:tabs>
          <w:tab w:val="clear" w:pos="851"/>
        </w:tabs>
        <w:spacing w:before="120" w:after="0" w:line="240" w:lineRule="auto"/>
        <w:ind w:left="1134" w:hanging="1134"/>
        <w:rPr>
          <w:rFonts w:ascii="Proxima Nova ExCn Rg" w:hAnsi="Proxima Nova ExCn Rg"/>
          <w:sz w:val="28"/>
        </w:rPr>
      </w:pPr>
      <w:bookmarkStart w:id="49"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6D2FD2" w:rsidRPr="0040253B">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w:t>
      </w:r>
      <w:r w:rsidR="001947E1">
        <w:rPr>
          <w:rFonts w:ascii="Proxima Nova ExCn Rg" w:hAnsi="Proxima Nova ExCn Rg"/>
          <w:sz w:val="28"/>
          <w:szCs w:val="28"/>
        </w:rPr>
        <w:t>,</w:t>
      </w:r>
      <w:r w:rsidRPr="00D7272F">
        <w:rPr>
          <w:rFonts w:ascii="Proxima Nova ExCn Rg" w:hAnsi="Proxima Nova ExCn Rg"/>
          <w:sz w:val="28"/>
          <w:szCs w:val="28"/>
        </w:rPr>
        <w:t xml:space="preserve"> осталось менее 3 (трех) цен продукции от разных 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6D2FD2">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r w:rsidR="001947E1">
        <w:rPr>
          <w:rFonts w:ascii="Proxima Nova ExCn Rg" w:hAnsi="Proxima Nova ExCn Rg"/>
          <w:sz w:val="28"/>
          <w:szCs w:val="28"/>
        </w:rPr>
        <w:t>Рекомендаций, вместе с ценовыми значениями, полученными ранее (кроме исключенного).</w:t>
      </w:r>
    </w:p>
    <w:bookmarkEnd w:id="48"/>
    <w:bookmarkEnd w:id="49"/>
    <w:p w14:paraId="3DF77B0E"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6D2FD2">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14:paraId="5A38908A" w14:textId="6E87EEA3"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0" w:name="_Ref500274967"/>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1947E1" w:rsidRPr="001947E1">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1947E1">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При этом в случае, если при осуществлении закупки у единственного поставщика определение НМЦ осуществляется методом сопоставимых рыночных цен (анализа рынка) и единственным поставщиком, с которым заключается договор по соответствующему основанию п.</w:t>
      </w:r>
      <w:r w:rsidR="001947E1">
        <w:rPr>
          <w:rFonts w:ascii="Proxima Nova ExCn Rg" w:hAnsi="Proxima Nova ExCn Rg"/>
          <w:sz w:val="28"/>
        </w:rPr>
        <w:t> </w:t>
      </w:r>
      <w:r w:rsidR="00AD6E4F" w:rsidRPr="00D7272F">
        <w:rPr>
          <w:rFonts w:ascii="Proxima Nova ExCn Rg" w:hAnsi="Proxima Nova ExCn Rg"/>
          <w:sz w:val="28"/>
        </w:rPr>
        <w:t>6.6.2 Положения о закупке, представлен</w:t>
      </w:r>
      <w:r w:rsidR="00663EA8">
        <w:rPr>
          <w:rFonts w:ascii="Proxima Nova ExCn Rg" w:hAnsi="Proxima Nova ExCn Rg"/>
          <w:sz w:val="28"/>
        </w:rPr>
        <w:t xml:space="preserve">о предложение о цене продукции </w:t>
      </w:r>
      <w:r w:rsidR="00AD6E4F" w:rsidRPr="00D7272F">
        <w:rPr>
          <w:rFonts w:ascii="Proxima Nova ExCn Rg" w:hAnsi="Proxima Nova ExCn Rg"/>
          <w:sz w:val="28"/>
        </w:rPr>
        <w:t>ниже величины НМЦ, рассчитанной как среднее арифметическое значение цен на продукцию, с учетом п.</w:t>
      </w:r>
      <w:r w:rsidR="001947E1">
        <w:rPr>
          <w:rFonts w:ascii="Proxima Nova ExCn Rg" w:hAnsi="Proxima Nova ExCn Rg"/>
          <w:sz w:val="28"/>
        </w:rPr>
        <w:t> </w:t>
      </w:r>
      <w:r w:rsidR="00BC5E5A">
        <w:rPr>
          <w:rFonts w:ascii="Proxima Nova ExCn Rg" w:hAnsi="Proxima Nova ExCn Rg"/>
          <w:sz w:val="28"/>
        </w:rPr>
        <w:fldChar w:fldCharType="begin"/>
      </w:r>
      <w:r w:rsidR="00BC5E5A">
        <w:rPr>
          <w:rFonts w:ascii="Proxima Nova ExCn Rg" w:hAnsi="Proxima Nova ExCn Rg"/>
          <w:sz w:val="28"/>
        </w:rPr>
        <w:instrText xml:space="preserve"> REF _Ref470616632 \r \h </w:instrText>
      </w:r>
      <w:r w:rsidR="00BC5E5A">
        <w:rPr>
          <w:rFonts w:ascii="Proxima Nova ExCn Rg" w:hAnsi="Proxima Nova ExCn Rg"/>
          <w:sz w:val="28"/>
        </w:rPr>
      </w:r>
      <w:r w:rsidR="00BC5E5A">
        <w:rPr>
          <w:rFonts w:ascii="Proxima Nova ExCn Rg" w:hAnsi="Proxima Nova ExCn Rg"/>
          <w:sz w:val="28"/>
        </w:rPr>
        <w:fldChar w:fldCharType="separate"/>
      </w:r>
      <w:r w:rsidR="006D2FD2">
        <w:rPr>
          <w:rFonts w:ascii="Proxima Nova ExCn Rg" w:hAnsi="Proxima Nova ExCn Rg"/>
          <w:sz w:val="28"/>
        </w:rPr>
        <w:t>6.10</w:t>
      </w:r>
      <w:r w:rsidR="00BC5E5A">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6D2FD2">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единственного поставщика</w:t>
      </w:r>
      <w:r w:rsidR="001D44DA">
        <w:rPr>
          <w:rFonts w:ascii="Proxima Nova ExCn Rg" w:hAnsi="Proxima Nova ExCn Rg"/>
          <w:sz w:val="28"/>
        </w:rPr>
        <w:t xml:space="preserve"> с учетом особенностей, предусмотренных п.</w:t>
      </w:r>
      <w:r w:rsidR="001947E1">
        <w:rPr>
          <w:rFonts w:ascii="Proxima Nova ExCn Rg" w:hAnsi="Proxima Nova ExCn Rg"/>
          <w:sz w:val="28"/>
        </w:rPr>
        <w:t> </w:t>
      </w:r>
      <w:r w:rsidR="00C03C3B">
        <w:rPr>
          <w:rFonts w:ascii="Proxima Nova ExCn Rg" w:hAnsi="Proxima Nova ExCn Rg"/>
          <w:sz w:val="28"/>
        </w:rPr>
        <w:fldChar w:fldCharType="begin"/>
      </w:r>
      <w:r w:rsidR="00C03C3B">
        <w:rPr>
          <w:rFonts w:ascii="Proxima Nova ExCn Rg" w:hAnsi="Proxima Nova ExCn Rg"/>
          <w:sz w:val="28"/>
        </w:rPr>
        <w:instrText xml:space="preserve"> REF _Ref499734745 \w \h </w:instrText>
      </w:r>
      <w:r w:rsidR="00C03C3B">
        <w:rPr>
          <w:rFonts w:ascii="Proxima Nova ExCn Rg" w:hAnsi="Proxima Nova ExCn Rg"/>
          <w:sz w:val="28"/>
        </w:rPr>
      </w:r>
      <w:r w:rsidR="00C03C3B">
        <w:rPr>
          <w:rFonts w:ascii="Proxima Nova ExCn Rg" w:hAnsi="Proxima Nova ExCn Rg"/>
          <w:sz w:val="28"/>
        </w:rPr>
        <w:fldChar w:fldCharType="separate"/>
      </w:r>
      <w:r w:rsidR="001947E1">
        <w:rPr>
          <w:rFonts w:ascii="Proxima Nova ExCn Rg" w:hAnsi="Proxima Nova ExCn Rg"/>
          <w:sz w:val="28"/>
        </w:rPr>
        <w:t>1.7</w:t>
      </w:r>
      <w:r w:rsidR="00C03C3B">
        <w:rPr>
          <w:rFonts w:ascii="Proxima Nova ExCn Rg" w:hAnsi="Proxima Nova ExCn Rg"/>
          <w:sz w:val="28"/>
        </w:rPr>
        <w:fldChar w:fldCharType="end"/>
      </w:r>
      <w:r w:rsidR="00C03C3B">
        <w:rPr>
          <w:rFonts w:ascii="Proxima Nova ExCn Rg" w:hAnsi="Proxima Nova ExCn Rg"/>
          <w:sz w:val="28"/>
        </w:rPr>
        <w:t xml:space="preserve">, </w:t>
      </w:r>
      <w:r w:rsidR="00EB2CE7">
        <w:rPr>
          <w:rFonts w:ascii="Proxima Nova ExCn Rg" w:hAnsi="Proxima Nova ExCn Rg"/>
          <w:sz w:val="28"/>
        </w:rPr>
        <w:fldChar w:fldCharType="begin"/>
      </w:r>
      <w:r w:rsidR="00EB2CE7">
        <w:rPr>
          <w:rFonts w:ascii="Proxima Nova ExCn Rg" w:hAnsi="Proxima Nova ExCn Rg"/>
          <w:sz w:val="28"/>
        </w:rPr>
        <w:instrText xml:space="preserve"> REF _Ref500160292 \r \h </w:instrText>
      </w:r>
      <w:r w:rsidR="00EB2CE7">
        <w:rPr>
          <w:rFonts w:ascii="Proxima Nova ExCn Rg" w:hAnsi="Proxima Nova ExCn Rg"/>
          <w:sz w:val="28"/>
        </w:rPr>
      </w:r>
      <w:r w:rsidR="00EB2CE7">
        <w:rPr>
          <w:rFonts w:ascii="Proxima Nova ExCn Rg" w:hAnsi="Proxima Nova ExCn Rg"/>
          <w:sz w:val="28"/>
        </w:rPr>
        <w:fldChar w:fldCharType="separate"/>
      </w:r>
      <w:r w:rsidR="001947E1">
        <w:rPr>
          <w:rFonts w:ascii="Proxima Nova ExCn Rg" w:hAnsi="Proxima Nova ExCn Rg"/>
          <w:sz w:val="28"/>
        </w:rPr>
        <w:t>6.17</w:t>
      </w:r>
      <w:r w:rsidR="00EB2CE7">
        <w:rPr>
          <w:rFonts w:ascii="Proxima Nova ExCn Rg" w:hAnsi="Proxima Nova ExCn Rg"/>
          <w:sz w:val="28"/>
        </w:rPr>
        <w:fldChar w:fldCharType="end"/>
      </w:r>
      <w:r w:rsidR="00C03C3B">
        <w:rPr>
          <w:rFonts w:ascii="Proxima Nova ExCn Rg" w:hAnsi="Proxima Nova ExCn Rg"/>
          <w:sz w:val="28"/>
        </w:rPr>
        <w:t xml:space="preserve">, </w:t>
      </w:r>
      <w:r w:rsidR="00C03C3B">
        <w:rPr>
          <w:rFonts w:ascii="Proxima Nova ExCn Rg" w:hAnsi="Proxima Nova ExCn Rg"/>
          <w:sz w:val="28"/>
        </w:rPr>
        <w:fldChar w:fldCharType="begin"/>
      </w:r>
      <w:r w:rsidR="00C03C3B">
        <w:rPr>
          <w:rFonts w:ascii="Proxima Nova ExCn Rg" w:hAnsi="Proxima Nova ExCn Rg"/>
          <w:sz w:val="28"/>
        </w:rPr>
        <w:instrText xml:space="preserve"> REF _Ref510471387 \w \h </w:instrText>
      </w:r>
      <w:r w:rsidR="00C03C3B">
        <w:rPr>
          <w:rFonts w:ascii="Proxima Nova ExCn Rg" w:hAnsi="Proxima Nova ExCn Rg"/>
          <w:sz w:val="28"/>
        </w:rPr>
      </w:r>
      <w:r w:rsidR="00C03C3B">
        <w:rPr>
          <w:rFonts w:ascii="Proxima Nova ExCn Rg" w:hAnsi="Proxima Nova ExCn Rg"/>
          <w:sz w:val="28"/>
        </w:rPr>
        <w:fldChar w:fldCharType="separate"/>
      </w:r>
      <w:r w:rsidR="001947E1">
        <w:rPr>
          <w:rFonts w:ascii="Proxima Nova ExCn Rg" w:hAnsi="Proxima Nova ExCn Rg"/>
          <w:sz w:val="28"/>
        </w:rPr>
        <w:t>6.18</w:t>
      </w:r>
      <w:r w:rsidR="00C03C3B">
        <w:rPr>
          <w:rFonts w:ascii="Proxima Nova ExCn Rg" w:hAnsi="Proxima Nova ExCn Rg"/>
          <w:sz w:val="28"/>
        </w:rPr>
        <w:fldChar w:fldCharType="end"/>
      </w:r>
      <w:r w:rsidR="00C03C3B">
        <w:rPr>
          <w:rFonts w:ascii="Proxima Nova ExCn Rg" w:hAnsi="Proxima Nova ExCn Rg"/>
          <w:sz w:val="28"/>
        </w:rPr>
        <w:t xml:space="preserve"> </w:t>
      </w:r>
      <w:r w:rsidR="001D44DA">
        <w:rPr>
          <w:rFonts w:ascii="Proxima Nova ExCn Rg" w:hAnsi="Proxima Nova ExCn Rg"/>
          <w:sz w:val="28"/>
        </w:rPr>
        <w:t>Рекомендаций</w:t>
      </w:r>
      <w:r w:rsidR="00AD6E4F" w:rsidRPr="00D7272F">
        <w:rPr>
          <w:rFonts w:ascii="Proxima Nova ExCn Rg" w:hAnsi="Proxima Nova ExCn Rg"/>
          <w:sz w:val="28"/>
        </w:rPr>
        <w:t>.</w:t>
      </w:r>
      <w:bookmarkEnd w:id="50"/>
    </w:p>
    <w:p w14:paraId="470DF0C6" w14:textId="77777777"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51"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6D2FD2" w:rsidRPr="0040253B">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51"/>
    </w:p>
    <w:p w14:paraId="7CDAB252"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14:paraId="6CF7DE2F" w14:textId="77777777" w:rsidR="00F55A6F" w:rsidRPr="00D7272F" w:rsidRDefault="00F55A6F" w:rsidP="00F102CC">
      <w:pPr>
        <w:pStyle w:val="5"/>
        <w:numPr>
          <w:ilvl w:val="3"/>
          <w:numId w:val="13"/>
        </w:numPr>
        <w:tabs>
          <w:tab w:val="left" w:pos="1701"/>
        </w:tabs>
        <w:ind w:left="1701" w:hanging="567"/>
        <w:outlineLvl w:val="9"/>
      </w:pPr>
      <w:r w:rsidRPr="00D7272F">
        <w:t>расчет НМЦ по форме, установленной приложением 1.1 к Рекомендациям;</w:t>
      </w:r>
    </w:p>
    <w:p w14:paraId="7C13AE93" w14:textId="77777777" w:rsidR="00F55A6F" w:rsidRPr="00D7272F" w:rsidRDefault="00F55A6F" w:rsidP="00F102CC">
      <w:pPr>
        <w:pStyle w:val="5"/>
        <w:numPr>
          <w:ilvl w:val="3"/>
          <w:numId w:val="13"/>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14:paraId="1A1D4733" w14:textId="77777777" w:rsidR="00F55A6F" w:rsidRPr="00D7272F" w:rsidRDefault="00F55A6F" w:rsidP="00F102CC">
      <w:pPr>
        <w:pStyle w:val="5"/>
        <w:numPr>
          <w:ilvl w:val="3"/>
          <w:numId w:val="13"/>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14:paraId="70412480" w14:textId="77777777" w:rsidR="005F55E9" w:rsidRPr="00D7272F" w:rsidRDefault="00F55A6F" w:rsidP="00F102CC">
      <w:pPr>
        <w:pStyle w:val="5"/>
        <w:numPr>
          <w:ilvl w:val="3"/>
          <w:numId w:val="13"/>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14:paraId="0E222C74" w14:textId="77777777" w:rsidR="00F55A6F" w:rsidRDefault="005F55E9" w:rsidP="00B93D1A">
      <w:pPr>
        <w:pStyle w:val="5"/>
        <w:numPr>
          <w:ilvl w:val="3"/>
          <w:numId w:val="13"/>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14:paraId="50100B9F" w14:textId="77777777" w:rsidR="000B7F2C" w:rsidRPr="00CC2AB7" w:rsidRDefault="000B7F2C" w:rsidP="00B93D1A">
      <w:pPr>
        <w:pStyle w:val="20"/>
        <w:tabs>
          <w:tab w:val="clear" w:pos="851"/>
          <w:tab w:val="left" w:pos="1701"/>
        </w:tabs>
        <w:spacing w:before="120" w:after="0" w:line="240" w:lineRule="auto"/>
        <w:ind w:left="1134" w:hanging="1134"/>
      </w:pPr>
      <w:bookmarkStart w:id="52" w:name="_Ref492307378"/>
      <w:r>
        <w:rPr>
          <w:rFonts w:ascii="Proxima Nova ExCn Rg" w:hAnsi="Proxima Nova ExCn Rg"/>
          <w:sz w:val="28"/>
        </w:rPr>
        <w:t>Определение НМЦ с использованием одного источника осуществля</w:t>
      </w:r>
      <w:r w:rsidR="00B93D1A">
        <w:rPr>
          <w:rFonts w:ascii="Proxima Nova ExCn Rg" w:hAnsi="Proxima Nova ExCn Rg"/>
          <w:sz w:val="28"/>
        </w:rPr>
        <w:t>е</w:t>
      </w:r>
      <w:r>
        <w:rPr>
          <w:rFonts w:ascii="Proxima Nova ExCn Rg" w:hAnsi="Proxima Nova ExCn Rg"/>
          <w:sz w:val="28"/>
        </w:rPr>
        <w:t>тся:</w:t>
      </w:r>
    </w:p>
    <w:p w14:paraId="129AB66B" w14:textId="0854841E" w:rsidR="000B7F2C" w:rsidRDefault="000B7F2C" w:rsidP="00CC2AB7">
      <w:pPr>
        <w:pStyle w:val="5"/>
        <w:numPr>
          <w:ilvl w:val="3"/>
          <w:numId w:val="57"/>
        </w:numPr>
        <w:tabs>
          <w:tab w:val="left" w:pos="1985"/>
        </w:tabs>
        <w:ind w:left="1985"/>
        <w:outlineLvl w:val="9"/>
      </w:pPr>
      <w:r>
        <w:t>в</w:t>
      </w:r>
      <w:r w:rsidRPr="00283F29">
        <w:t xml:space="preserve"> случае проведения закупки на право заключения/продления договора аренды недвижимого имущества для целей определения НМЦ может использоваться отчет об оценке рыночной стоимости арендной </w:t>
      </w:r>
      <w:r w:rsidRPr="0008685C">
        <w:t>платы в случаях, когда отсутствуют основания для определения НМЦ нормативным методом (п.</w:t>
      </w:r>
      <w:r w:rsidR="00B905CF">
        <w:t> </w:t>
      </w:r>
      <w:r w:rsidRPr="0008685C">
        <w:fldChar w:fldCharType="begin"/>
      </w:r>
      <w:r w:rsidRPr="0008685C">
        <w:instrText xml:space="preserve"> REF _Ref493084869 \r \h </w:instrText>
      </w:r>
      <w:r>
        <w:instrText xml:space="preserve"> \* MERGEFORMAT </w:instrText>
      </w:r>
      <w:r w:rsidRPr="0008685C">
        <w:fldChar w:fldCharType="separate"/>
      </w:r>
      <w:r w:rsidR="00E91B80">
        <w:t>7.3</w:t>
      </w:r>
      <w:r w:rsidRPr="0008685C">
        <w:fldChar w:fldCharType="end"/>
      </w:r>
      <w:r w:rsidRPr="00EF46B5">
        <w:t xml:space="preserve"> </w:t>
      </w:r>
      <w:r w:rsidRPr="0008685C">
        <w:t>Рекомендаций)</w:t>
      </w:r>
      <w:r>
        <w:t>;</w:t>
      </w:r>
    </w:p>
    <w:p w14:paraId="59A1F377" w14:textId="7218D14C" w:rsidR="007F329D" w:rsidRPr="0040253B" w:rsidRDefault="000B7F2C" w:rsidP="00CC2AB7">
      <w:pPr>
        <w:pStyle w:val="5"/>
        <w:numPr>
          <w:ilvl w:val="3"/>
          <w:numId w:val="57"/>
        </w:numPr>
        <w:tabs>
          <w:tab w:val="left" w:pos="1985"/>
        </w:tabs>
        <w:ind w:left="1985"/>
        <w:outlineLvl w:val="9"/>
      </w:pPr>
      <w:r>
        <w:t xml:space="preserve">в случае проведения </w:t>
      </w:r>
      <w:r w:rsidR="00E0213C">
        <w:t>закупки финансовых услуг, указанных в п.</w:t>
      </w:r>
      <w:r w:rsidR="00B905CF">
        <w:t> </w:t>
      </w:r>
      <w:r w:rsidR="00E0213C">
        <w:t xml:space="preserve">19.11.1 Положения о закупке, </w:t>
      </w:r>
      <w:r w:rsidR="00B93D1A">
        <w:t>на основании подп.</w:t>
      </w:r>
      <w:r w:rsidR="00B905CF">
        <w:t> </w:t>
      </w:r>
      <w:r w:rsidR="00B93D1A">
        <w:t>6.6.2(51) Положения о закупке</w:t>
      </w:r>
      <w:r w:rsidR="00E0213C">
        <w:t xml:space="preserve"> </w:t>
      </w:r>
      <w:r>
        <w:t>определение НМЦ осуществляется путем использования источника, указанного в п.</w:t>
      </w:r>
      <w:r w:rsidR="00B905CF">
        <w:t> </w:t>
      </w:r>
      <w:r w:rsidR="00B93D1A">
        <w:fldChar w:fldCharType="begin"/>
      </w:r>
      <w:r w:rsidR="00B93D1A">
        <w:instrText xml:space="preserve"> REF _Ref410257427 \r \h </w:instrText>
      </w:r>
      <w:r w:rsidR="00B93D1A">
        <w:fldChar w:fldCharType="separate"/>
      </w:r>
      <w:r w:rsidR="00E91B80">
        <w:t>6.2.1</w:t>
      </w:r>
      <w:r w:rsidR="00B93D1A">
        <w:fldChar w:fldCharType="end"/>
      </w:r>
      <w:r w:rsidR="00E0213C">
        <w:t xml:space="preserve"> Рекомендаций</w:t>
      </w:r>
      <w:r w:rsidR="00B93D1A">
        <w:t>.</w:t>
      </w:r>
      <w:bookmarkEnd w:id="52"/>
    </w:p>
    <w:p w14:paraId="3505F52C" w14:textId="152A21A9" w:rsidR="00A96B5A" w:rsidRPr="0040253B" w:rsidRDefault="00A96B5A" w:rsidP="0040253B">
      <w:pPr>
        <w:pStyle w:val="20"/>
        <w:tabs>
          <w:tab w:val="clear" w:pos="851"/>
        </w:tabs>
        <w:spacing w:before="120" w:after="0" w:line="240" w:lineRule="auto"/>
        <w:ind w:left="1134" w:hanging="1134"/>
      </w:pPr>
      <w:bookmarkStart w:id="53" w:name="_Ref500160292"/>
      <w:r>
        <w:rPr>
          <w:rFonts w:ascii="Proxima Nova ExCn Rg" w:hAnsi="Proxima Nova ExCn Rg"/>
          <w:sz w:val="28"/>
        </w:rPr>
        <w:t>В</w:t>
      </w:r>
      <w:r w:rsidRPr="00A96B5A">
        <w:rPr>
          <w:rFonts w:ascii="Proxima Nova ExCn Rg" w:hAnsi="Proxima Nova ExCn Rg"/>
          <w:sz w:val="28"/>
        </w:rPr>
        <w:t xml:space="preserve"> случае проведения закупки у единственн</w:t>
      </w:r>
      <w:r w:rsidRPr="00E819B0">
        <w:rPr>
          <w:rFonts w:ascii="Proxima Nova ExCn Rg" w:hAnsi="Proxima Nova ExCn Rg"/>
          <w:sz w:val="28"/>
        </w:rPr>
        <w:t>ого поставщика по основанию, предусмотренному подп.</w:t>
      </w:r>
      <w:r w:rsidR="00B905CF">
        <w:rPr>
          <w:rFonts w:ascii="Proxima Nova ExCn Rg" w:hAnsi="Proxima Nova ExCn Rg"/>
          <w:sz w:val="28"/>
        </w:rPr>
        <w:t> </w:t>
      </w:r>
      <w:r w:rsidRPr="00E819B0">
        <w:rPr>
          <w:rFonts w:ascii="Proxima Nova ExCn Rg" w:hAnsi="Proxima Nova ExCn Rg"/>
          <w:sz w:val="28"/>
        </w:rPr>
        <w:t>6.6.2(50) Положения</w:t>
      </w:r>
      <w:r>
        <w:rPr>
          <w:rFonts w:ascii="Proxima Nova ExCn Rg" w:hAnsi="Proxima Nova ExCn Rg"/>
          <w:sz w:val="28"/>
        </w:rPr>
        <w:t xml:space="preserve">, </w:t>
      </w:r>
      <w:r w:rsidRPr="00E819B0">
        <w:rPr>
          <w:rFonts w:ascii="Proxima Nova ExCn Rg" w:hAnsi="Proxima Nova ExCn Rg"/>
          <w:sz w:val="28"/>
        </w:rPr>
        <w:t>в качестве НМЦ в извещении</w:t>
      </w:r>
      <w:r w:rsidR="00B905CF">
        <w:rPr>
          <w:rFonts w:ascii="Proxima Nova ExCn Rg" w:hAnsi="Proxima Nova ExCn Rg"/>
          <w:sz w:val="28"/>
        </w:rPr>
        <w:t>,</w:t>
      </w:r>
      <w:r w:rsidRPr="00E819B0">
        <w:rPr>
          <w:rFonts w:ascii="Proxima Nova ExCn Rg" w:hAnsi="Proxima Nova ExCn Rg"/>
          <w:sz w:val="28"/>
        </w:rPr>
        <w:t xml:space="preserve"> документации о закупке устанавливается значение НМЦ, определённое методом сопоставимых рыночных цен (анализа рынка) в порядке, установленном </w:t>
      </w:r>
      <w:r w:rsidR="00136EE0">
        <w:rPr>
          <w:rFonts w:ascii="Proxima Nova ExCn Rg" w:hAnsi="Proxima Nova ExCn Rg"/>
          <w:sz w:val="28"/>
        </w:rPr>
        <w:t>Рекомендациями</w:t>
      </w:r>
      <w:r w:rsidRPr="00E819B0">
        <w:rPr>
          <w:rFonts w:ascii="Proxima Nova ExCn Rg" w:hAnsi="Proxima Nova ExCn Rg"/>
          <w:sz w:val="28"/>
        </w:rPr>
        <w:t>, в виде</w:t>
      </w:r>
      <w:r>
        <w:rPr>
          <w:rFonts w:ascii="Proxima Nova ExCn Rg" w:hAnsi="Proxima Nova ExCn Rg"/>
          <w:sz w:val="28"/>
        </w:rPr>
        <w:t>:</w:t>
      </w:r>
      <w:bookmarkEnd w:id="53"/>
    </w:p>
    <w:p w14:paraId="409B63C3" w14:textId="77777777" w:rsidR="00A96B5A" w:rsidRPr="00847E65" w:rsidRDefault="008D24F5" w:rsidP="0040253B">
      <w:pPr>
        <w:pStyle w:val="5"/>
        <w:numPr>
          <w:ilvl w:val="3"/>
          <w:numId w:val="33"/>
        </w:numPr>
        <w:tabs>
          <w:tab w:val="left" w:pos="1560"/>
          <w:tab w:val="left" w:pos="1701"/>
        </w:tabs>
        <w:ind w:left="1134" w:firstLine="0"/>
        <w:outlineLvl w:val="9"/>
      </w:pPr>
      <w:r w:rsidRPr="00D334C1">
        <w:t xml:space="preserve">среднего арифметического значения цен на продукцию, принятых </w:t>
      </w:r>
      <w:r>
        <w:t xml:space="preserve">в расчет при определении НМЦ, </w:t>
      </w:r>
      <w:r w:rsidRPr="00D334C1">
        <w:t>умноженное на понижающий коэффициент 0,95</w:t>
      </w:r>
      <w:r w:rsidR="00663EA8">
        <w:t>,</w:t>
      </w:r>
    </w:p>
    <w:p w14:paraId="244F1452" w14:textId="77777777" w:rsidR="00136EE0" w:rsidRPr="00F759C7" w:rsidRDefault="00136EE0" w:rsidP="0040253B">
      <w:pPr>
        <w:pStyle w:val="5"/>
        <w:numPr>
          <w:ilvl w:val="0"/>
          <w:numId w:val="0"/>
        </w:numPr>
        <w:tabs>
          <w:tab w:val="left" w:pos="1560"/>
          <w:tab w:val="left" w:pos="1701"/>
        </w:tabs>
        <w:ind w:left="1134"/>
        <w:outlineLvl w:val="9"/>
      </w:pPr>
      <w:r w:rsidRPr="00F759C7">
        <w:t>или</w:t>
      </w:r>
    </w:p>
    <w:p w14:paraId="08CB5786" w14:textId="66440354" w:rsidR="00136EE0" w:rsidRDefault="008D24F5" w:rsidP="0040253B">
      <w:pPr>
        <w:pStyle w:val="5"/>
        <w:numPr>
          <w:ilvl w:val="3"/>
          <w:numId w:val="33"/>
        </w:numPr>
        <w:tabs>
          <w:tab w:val="left" w:pos="1560"/>
          <w:tab w:val="left" w:pos="1701"/>
        </w:tabs>
        <w:ind w:left="1134" w:firstLine="0"/>
        <w:outlineLvl w:val="9"/>
      </w:pPr>
      <w:r w:rsidRPr="004E5347">
        <w:t>цены единственного поставщика, с которым заключается договор, предложенной в ходе процедуры определения НМЦ (в случае, предусмотренном п</w:t>
      </w:r>
      <w:r w:rsidR="00E91B80">
        <w:t>.</w:t>
      </w:r>
      <w:r w:rsidR="00B905CF">
        <w:t> </w:t>
      </w:r>
      <w:r w:rsidR="00E91B80">
        <w:t> </w:t>
      </w:r>
      <w:r>
        <w:fldChar w:fldCharType="begin"/>
      </w:r>
      <w:r>
        <w:instrText xml:space="preserve"> REF _Ref500274967 \r \h </w:instrText>
      </w:r>
      <w:r>
        <w:fldChar w:fldCharType="separate"/>
      </w:r>
      <w:r>
        <w:t>6.13</w:t>
      </w:r>
      <w:r>
        <w:fldChar w:fldCharType="end"/>
      </w:r>
      <w:r w:rsidR="00663EA8">
        <w:t xml:space="preserve"> </w:t>
      </w:r>
      <w:r>
        <w:t>Рекомендаций), у</w:t>
      </w:r>
      <w:r w:rsidRPr="004E5347">
        <w:t>множенное на понижающий коэффициент 0,95</w:t>
      </w:r>
      <w:r w:rsidR="00136EE0" w:rsidRPr="00D334C1">
        <w:t>,</w:t>
      </w:r>
    </w:p>
    <w:p w14:paraId="7BE958F6" w14:textId="77777777" w:rsidR="001D44DA" w:rsidRDefault="00136EE0" w:rsidP="0040253B">
      <w:pPr>
        <w:pStyle w:val="5"/>
        <w:numPr>
          <w:ilvl w:val="0"/>
          <w:numId w:val="0"/>
        </w:numPr>
        <w:tabs>
          <w:tab w:val="left" w:pos="1560"/>
          <w:tab w:val="left" w:pos="1701"/>
        </w:tabs>
        <w:ind w:left="1134"/>
        <w:outlineLvl w:val="9"/>
      </w:pPr>
      <w:r w:rsidRPr="0094401F">
        <w:t>в зависимости от того, какая из величин является меньшей.</w:t>
      </w:r>
      <w:bookmarkStart w:id="54" w:name="_Ref499733442"/>
    </w:p>
    <w:p w14:paraId="4206D8CB" w14:textId="6FF13E61" w:rsidR="005B0CCB" w:rsidRDefault="005B0CCB" w:rsidP="00CC2AB7">
      <w:pPr>
        <w:pStyle w:val="20"/>
        <w:tabs>
          <w:tab w:val="clear" w:pos="851"/>
        </w:tabs>
        <w:spacing w:before="120" w:after="0" w:line="240" w:lineRule="auto"/>
        <w:ind w:left="1134" w:hanging="1134"/>
      </w:pPr>
      <w:bookmarkStart w:id="55" w:name="_Ref510471387"/>
      <w:r>
        <w:rPr>
          <w:rFonts w:ascii="Proxima Nova ExCn Rg" w:hAnsi="Proxima Nova ExCn Rg"/>
          <w:sz w:val="28"/>
        </w:rPr>
        <w:t>В</w:t>
      </w:r>
      <w:r w:rsidRPr="00A96B5A">
        <w:rPr>
          <w:rFonts w:ascii="Proxima Nova ExCn Rg" w:hAnsi="Proxima Nova ExCn Rg"/>
          <w:sz w:val="28"/>
        </w:rPr>
        <w:t xml:space="preserve"> случае проведения закупки у единственн</w:t>
      </w:r>
      <w:r w:rsidRPr="00E819B0">
        <w:rPr>
          <w:rFonts w:ascii="Proxima Nova ExCn Rg" w:hAnsi="Proxima Nova ExCn Rg"/>
          <w:sz w:val="28"/>
        </w:rPr>
        <w:t xml:space="preserve">ого поставщика </w:t>
      </w:r>
      <w:r w:rsidRPr="00CC2AB7">
        <w:rPr>
          <w:rFonts w:ascii="Proxima Nova ExCn Rg" w:hAnsi="Proxima Nova ExCn Rg"/>
          <w:sz w:val="28"/>
        </w:rPr>
        <w:t>с организацией Корпорации, определенной правовым актом Корпорации, по осно</w:t>
      </w:r>
      <w:r>
        <w:rPr>
          <w:rFonts w:ascii="Proxima Nova ExCn Rg" w:hAnsi="Proxima Nova ExCn Rg"/>
          <w:sz w:val="28"/>
        </w:rPr>
        <w:t>ванию, предусмотренному в подп.</w:t>
      </w:r>
      <w:r w:rsidR="00B905CF">
        <w:rPr>
          <w:rFonts w:ascii="Proxima Nova ExCn Rg" w:hAnsi="Proxima Nova ExCn Rg"/>
          <w:sz w:val="28"/>
        </w:rPr>
        <w:t> </w:t>
      </w:r>
      <w:r>
        <w:rPr>
          <w:rFonts w:ascii="Proxima Nova ExCn Rg" w:hAnsi="Proxima Nova ExCn Rg"/>
          <w:sz w:val="28"/>
        </w:rPr>
        <w:t>6.6.2(51)</w:t>
      </w:r>
      <w:r w:rsidRPr="00CC2AB7">
        <w:rPr>
          <w:rFonts w:ascii="Proxima Nova ExCn Rg" w:hAnsi="Proxima Nova ExCn Rg"/>
          <w:sz w:val="28"/>
        </w:rPr>
        <w:t xml:space="preserve"> Положения</w:t>
      </w:r>
      <w:r>
        <w:rPr>
          <w:rFonts w:ascii="Proxima Nova ExCn Rg" w:hAnsi="Proxima Nova ExCn Rg"/>
          <w:sz w:val="28"/>
        </w:rPr>
        <w:t xml:space="preserve"> о закупке</w:t>
      </w:r>
      <w:r w:rsidRPr="00CC2AB7">
        <w:rPr>
          <w:rFonts w:ascii="Proxima Nova ExCn Rg" w:hAnsi="Proxima Nova ExCn Rg"/>
          <w:sz w:val="28"/>
        </w:rPr>
        <w:t xml:space="preserve">, на выполнение работ и / или оказание услуг по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 оценке стоимости прав на результаты интеллектуальной деятельности, а также определению доли Российской Федерации в доходах, получаемых от использования результатов интеллектуальной деятельности, права на которые принадлежат Российской Федерации, </w:t>
      </w:r>
      <w:r>
        <w:rPr>
          <w:rFonts w:ascii="Proxima Nova ExCn Rg" w:hAnsi="Proxima Nova ExCn Rg"/>
          <w:sz w:val="28"/>
        </w:rPr>
        <w:t>в качестве НМЦ в извещении</w:t>
      </w:r>
      <w:r w:rsidR="00B905CF">
        <w:rPr>
          <w:rFonts w:ascii="Proxima Nova ExCn Rg" w:hAnsi="Proxima Nova ExCn Rg"/>
          <w:sz w:val="28"/>
        </w:rPr>
        <w:t>,</w:t>
      </w:r>
      <w:r>
        <w:rPr>
          <w:rFonts w:ascii="Proxima Nova ExCn Rg" w:hAnsi="Proxima Nova ExCn Rg"/>
          <w:sz w:val="28"/>
        </w:rPr>
        <w:t xml:space="preserve"> документации о закупке устанавливается значение НМЦ, определённое методом сопоставимых рыночных цен (анализа рынка) в порядке, установленном Рекомендациями, в виде:</w:t>
      </w:r>
      <w:bookmarkEnd w:id="55"/>
    </w:p>
    <w:p w14:paraId="1BB7AE4D" w14:textId="77777777" w:rsidR="005B0CCB" w:rsidRPr="00847E65" w:rsidRDefault="005B0CCB" w:rsidP="00CC2AB7">
      <w:pPr>
        <w:pStyle w:val="5"/>
        <w:numPr>
          <w:ilvl w:val="3"/>
          <w:numId w:val="54"/>
        </w:numPr>
        <w:tabs>
          <w:tab w:val="left" w:pos="1560"/>
          <w:tab w:val="left" w:pos="1701"/>
        </w:tabs>
        <w:ind w:left="1134" w:firstLine="0"/>
        <w:outlineLvl w:val="9"/>
      </w:pPr>
      <w:r w:rsidRPr="00D334C1">
        <w:t xml:space="preserve">среднего арифметического значения цен на продукцию, принятых </w:t>
      </w:r>
      <w:r>
        <w:t xml:space="preserve">в расчет при определении НМЦ, </w:t>
      </w:r>
      <w:r w:rsidRPr="00D334C1">
        <w:t>умноженное на понижающий коэффициент 0,95</w:t>
      </w:r>
      <w:r>
        <w:t>,</w:t>
      </w:r>
    </w:p>
    <w:p w14:paraId="70A68F8B" w14:textId="77777777" w:rsidR="005B0CCB" w:rsidRPr="00F759C7" w:rsidRDefault="005B0CCB" w:rsidP="005B0CCB">
      <w:pPr>
        <w:pStyle w:val="5"/>
        <w:numPr>
          <w:ilvl w:val="0"/>
          <w:numId w:val="0"/>
        </w:numPr>
        <w:tabs>
          <w:tab w:val="left" w:pos="1560"/>
          <w:tab w:val="left" w:pos="1701"/>
        </w:tabs>
        <w:ind w:left="1134"/>
        <w:outlineLvl w:val="9"/>
      </w:pPr>
      <w:r w:rsidRPr="00F759C7">
        <w:t>или</w:t>
      </w:r>
    </w:p>
    <w:p w14:paraId="40DDC3F4" w14:textId="14F3130A" w:rsidR="005B0CCB" w:rsidRDefault="005B0CCB" w:rsidP="00CC2AB7">
      <w:pPr>
        <w:pStyle w:val="5"/>
        <w:numPr>
          <w:ilvl w:val="3"/>
          <w:numId w:val="54"/>
        </w:numPr>
        <w:tabs>
          <w:tab w:val="left" w:pos="1560"/>
          <w:tab w:val="left" w:pos="1701"/>
        </w:tabs>
        <w:ind w:left="1134" w:firstLine="0"/>
        <w:outlineLvl w:val="9"/>
      </w:pPr>
      <w:r w:rsidRPr="004E5347">
        <w:t>цены единственного поставщика, с которым заключается договор, предложенной в ходе процедуры определения НМЦ (в случае, предусмотренном п.</w:t>
      </w:r>
      <w:r w:rsidR="00B905CF">
        <w:t> </w:t>
      </w:r>
      <w:r>
        <w:fldChar w:fldCharType="begin"/>
      </w:r>
      <w:r>
        <w:instrText xml:space="preserve"> REF _Ref500274967 \r \h  \* MERGEFORMAT </w:instrText>
      </w:r>
      <w:r>
        <w:fldChar w:fldCharType="separate"/>
      </w:r>
      <w:r>
        <w:t>6.13</w:t>
      </w:r>
      <w:r>
        <w:fldChar w:fldCharType="end"/>
      </w:r>
      <w:r>
        <w:t xml:space="preserve"> Рекомендаций), у</w:t>
      </w:r>
      <w:r w:rsidRPr="004E5347">
        <w:t>множенное на понижающий коэффициент 0,95</w:t>
      </w:r>
      <w:r w:rsidRPr="00D334C1">
        <w:t>,</w:t>
      </w:r>
    </w:p>
    <w:p w14:paraId="16B3363E" w14:textId="77777777" w:rsidR="005B0CCB" w:rsidRDefault="005B0CCB" w:rsidP="005B0CCB">
      <w:pPr>
        <w:pStyle w:val="5"/>
        <w:numPr>
          <w:ilvl w:val="0"/>
          <w:numId w:val="0"/>
        </w:numPr>
        <w:tabs>
          <w:tab w:val="left" w:pos="1560"/>
          <w:tab w:val="left" w:pos="1701"/>
        </w:tabs>
        <w:ind w:left="1134"/>
        <w:outlineLvl w:val="9"/>
      </w:pPr>
      <w:r w:rsidRPr="0094401F">
        <w:t>в зависимости от того, какая из величин является меньшей.</w:t>
      </w:r>
    </w:p>
    <w:bookmarkEnd w:id="54"/>
    <w:p w14:paraId="246DB9DA" w14:textId="77777777" w:rsidR="007F329D" w:rsidRPr="00580A2B" w:rsidRDefault="007F329D" w:rsidP="00283F29">
      <w:pPr>
        <w:pStyle w:val="20"/>
        <w:numPr>
          <w:ilvl w:val="0"/>
          <w:numId w:val="0"/>
        </w:numPr>
        <w:spacing w:before="120" w:after="0" w:line="240" w:lineRule="auto"/>
      </w:pPr>
    </w:p>
    <w:p w14:paraId="207F9CAA"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56" w:name="Par160"/>
      <w:bookmarkStart w:id="57" w:name="_Ref410253689"/>
      <w:bookmarkStart w:id="58" w:name="_Ref419568763"/>
      <w:bookmarkStart w:id="59" w:name="_Toc443052701"/>
      <w:bookmarkStart w:id="60" w:name="_Toc424563914"/>
      <w:bookmarkEnd w:id="56"/>
      <w:r w:rsidRPr="00D7272F">
        <w:rPr>
          <w:rFonts w:ascii="Proxima Nova ExCn Rg" w:hAnsi="Proxima Nova ExCn Rg"/>
          <w:color w:val="auto"/>
          <w:sz w:val="28"/>
        </w:rPr>
        <w:t>Определение НМЦ нормативным методом</w:t>
      </w:r>
      <w:bookmarkEnd w:id="57"/>
      <w:bookmarkEnd w:id="58"/>
      <w:bookmarkEnd w:id="59"/>
      <w:bookmarkEnd w:id="60"/>
    </w:p>
    <w:p w14:paraId="5AA9EFA3" w14:textId="77777777"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1" w:name="_Ref419497676"/>
      <w:r w:rsidRPr="00D7272F">
        <w:rPr>
          <w:rFonts w:ascii="Proxima Nova ExCn Rg" w:hAnsi="Proxima Nova ExCn Rg"/>
          <w:sz w:val="28"/>
        </w:rPr>
        <w:t>Нормативный метод заключается в определении НМЦ на основе требований к предельной или фиксированной цене закупаемой продукции, установленной</w:t>
      </w:r>
      <w:r w:rsidR="00C55C50" w:rsidRPr="00D7272F">
        <w:rPr>
          <w:rFonts w:ascii="Proxima Nova ExCn Rg" w:hAnsi="Proxima Nova ExCn Rg"/>
          <w:sz w:val="28"/>
        </w:rPr>
        <w:t>:</w:t>
      </w:r>
    </w:p>
    <w:p w14:paraId="445B1DCD" w14:textId="231B746B"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правовыми актами или распорядительными документами Корпорации и (или) организаций Корпорации, в т</w:t>
      </w:r>
      <w:r w:rsidR="00B905CF">
        <w:rPr>
          <w:rFonts w:ascii="Proxima Nova ExCn Rg" w:hAnsi="Proxima Nova ExCn Rg"/>
          <w:sz w:val="28"/>
        </w:rPr>
        <w:t>ом числе</w:t>
      </w:r>
      <w:r w:rsidRPr="00D7272F">
        <w:rPr>
          <w:rFonts w:ascii="Proxima Nova ExCn Rg" w:hAnsi="Proxima Nova ExCn Rg"/>
          <w:sz w:val="28"/>
        </w:rPr>
        <w:t xml:space="preserve"> об установлении нормативов затрат (расценок) на услуги ИДО</w:t>
      </w:r>
      <w:r w:rsidR="002A2580" w:rsidRPr="00D7272F">
        <w:rPr>
          <w:rFonts w:ascii="Proxima Nova ExCn Rg" w:hAnsi="Proxima Nova ExCn Rg"/>
          <w:sz w:val="28"/>
        </w:rPr>
        <w:t>,</w:t>
      </w:r>
    </w:p>
    <w:p w14:paraId="7693164A" w14:textId="0D1A1880" w:rsidR="000E7E34" w:rsidRPr="00D7272F" w:rsidRDefault="002A2580"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п.п.</w:t>
      </w:r>
      <w:r w:rsidR="00BC14BC">
        <w:rPr>
          <w:rFonts w:ascii="Proxima Nova ExCn Rg" w:hAnsi="Proxima Nova ExCn Rg"/>
          <w:sz w:val="28"/>
        </w:rPr>
        <w:t xml:space="preserve"> </w:t>
      </w:r>
      <w:r w:rsidR="00446398" w:rsidRPr="0093153C">
        <w:fldChar w:fldCharType="begin"/>
      </w:r>
      <w:r w:rsidR="00446398" w:rsidRPr="00D7272F">
        <w:instrText xml:space="preserve"> REF _Ref424204140 \r \h  \* MERGEFORMAT </w:instrText>
      </w:r>
      <w:r w:rsidR="00446398" w:rsidRPr="0093153C">
        <w:fldChar w:fldCharType="separate"/>
      </w:r>
      <w:r w:rsidR="00B905CF" w:rsidRPr="00B905CF">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w:t>
      </w:r>
      <w:r w:rsidR="0008685C">
        <w:rPr>
          <w:lang w:val="en-US"/>
        </w:rPr>
        <w:t xml:space="preserve"> </w:t>
      </w:r>
      <w:r w:rsidR="0008685C" w:rsidRPr="0008685C">
        <w:rPr>
          <w:rFonts w:ascii="Proxima Nova ExCn Rg" w:hAnsi="Proxima Nova ExCn Rg"/>
          <w:sz w:val="28"/>
          <w:szCs w:val="28"/>
          <w:lang w:val="en-US"/>
        </w:rPr>
        <w:fldChar w:fldCharType="begin"/>
      </w:r>
      <w:r w:rsidR="0008685C" w:rsidRPr="0008685C">
        <w:rPr>
          <w:rFonts w:ascii="Proxima Nova ExCn Rg" w:hAnsi="Proxima Nova ExCn Rg"/>
          <w:sz w:val="28"/>
          <w:szCs w:val="28"/>
          <w:lang w:val="en-US"/>
        </w:rPr>
        <w:instrText xml:space="preserve"> REF _Ref493084869 \r \h  \* MERGEFORMAT </w:instrText>
      </w:r>
      <w:r w:rsidR="0008685C" w:rsidRPr="0008685C">
        <w:rPr>
          <w:rFonts w:ascii="Proxima Nova ExCn Rg" w:hAnsi="Proxima Nova ExCn Rg"/>
          <w:sz w:val="28"/>
          <w:szCs w:val="28"/>
          <w:lang w:val="en-US"/>
        </w:rPr>
      </w:r>
      <w:r w:rsidR="0008685C" w:rsidRPr="0008685C">
        <w:rPr>
          <w:rFonts w:ascii="Proxima Nova ExCn Rg" w:hAnsi="Proxima Nova ExCn Rg"/>
          <w:sz w:val="28"/>
          <w:szCs w:val="28"/>
          <w:lang w:val="en-US"/>
        </w:rPr>
        <w:fldChar w:fldCharType="separate"/>
      </w:r>
      <w:r w:rsidR="00B905CF">
        <w:rPr>
          <w:rFonts w:ascii="Proxima Nova ExCn Rg" w:hAnsi="Proxima Nova ExCn Rg"/>
          <w:sz w:val="28"/>
          <w:szCs w:val="28"/>
          <w:lang w:val="en-US"/>
        </w:rPr>
        <w:t>7.3</w:t>
      </w:r>
      <w:r w:rsidR="0008685C" w:rsidRPr="0008685C">
        <w:rPr>
          <w:rFonts w:ascii="Proxima Nova ExCn Rg" w:hAnsi="Proxima Nova ExCn Rg"/>
          <w:sz w:val="28"/>
          <w:szCs w:val="28"/>
          <w:lang w:val="en-US"/>
        </w:rPr>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B905CF">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F55A6F" w:rsidRPr="00D7272F">
        <w:rPr>
          <w:rFonts w:ascii="Proxima Nova ExCn Rg" w:hAnsi="Proxima Nova ExCn Rg"/>
          <w:sz w:val="28"/>
        </w:rPr>
        <w:t>.</w:t>
      </w:r>
      <w:bookmarkEnd w:id="61"/>
    </w:p>
    <w:p w14:paraId="03CB0667" w14:textId="77777777" w:rsidR="00580A2B" w:rsidRDefault="00580A2B" w:rsidP="00DE5ACF">
      <w:pPr>
        <w:pStyle w:val="20"/>
        <w:tabs>
          <w:tab w:val="clear" w:pos="851"/>
        </w:tabs>
        <w:spacing w:before="120" w:after="0" w:line="240" w:lineRule="auto"/>
        <w:ind w:left="1134" w:hanging="1134"/>
        <w:rPr>
          <w:rFonts w:ascii="Proxima Nova ExCn Rg" w:hAnsi="Proxima Nova ExCn Rg"/>
          <w:sz w:val="28"/>
        </w:rPr>
      </w:pPr>
      <w:bookmarkStart w:id="62" w:name="_Ref424204140"/>
      <w:r>
        <w:rPr>
          <w:rFonts w:ascii="Proxima Nova ExCn Rg" w:hAnsi="Proxima Nova ExCn Rg"/>
          <w:sz w:val="28"/>
        </w:rPr>
        <w:t>Определение НМЦ при проведении закупки аудиторских услуг осуществляется в следующем порядке:</w:t>
      </w:r>
    </w:p>
    <w:p w14:paraId="1EC15817" w14:textId="77777777" w:rsidR="00F55A6F" w:rsidRPr="0008685C" w:rsidRDefault="00F81631" w:rsidP="0008685C">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w:t>
      </w:r>
      <w:r w:rsidR="00F55A6F" w:rsidRPr="0008685C">
        <w:rPr>
          <w:rFonts w:ascii="Proxima Nova ExCn Rg" w:hAnsi="Proxima Nova ExCn Rg"/>
          <w:sz w:val="28"/>
        </w:rPr>
        <w:t>ри проведении закупки на приобретение</w:t>
      </w:r>
      <w:r>
        <w:rPr>
          <w:rFonts w:ascii="Proxima Nova ExCn Rg" w:hAnsi="Proxima Nova ExCn Rg"/>
          <w:sz w:val="28"/>
        </w:rPr>
        <w:t xml:space="preserve"> аудиторских</w:t>
      </w:r>
      <w:r w:rsidR="00F55A6F" w:rsidRPr="0008685C">
        <w:rPr>
          <w:rFonts w:ascii="Proxima Nova ExCn Rg" w:hAnsi="Proxima Nova ExCn Rg"/>
          <w:sz w:val="28"/>
        </w:rPr>
        <w:t xml:space="preserve"> услуг </w:t>
      </w:r>
      <w:r>
        <w:rPr>
          <w:rFonts w:ascii="Proxima Nova ExCn Rg" w:hAnsi="Proxima Nova ExCn Rg"/>
          <w:sz w:val="28"/>
        </w:rPr>
        <w:t>в отношении</w:t>
      </w:r>
      <w:r w:rsidR="00F55A6F" w:rsidRPr="0008685C">
        <w:rPr>
          <w:rFonts w:ascii="Proxima Nova ExCn Rg" w:hAnsi="Proxima Nova ExCn Rg"/>
          <w:sz w:val="28"/>
        </w:rPr>
        <w:t xml:space="preserve"> бухгалтерской (финансовой) отчетности</w:t>
      </w:r>
      <w:r>
        <w:rPr>
          <w:rFonts w:ascii="Proxima Nova ExCn Rg" w:hAnsi="Proxima Nova ExCn Rg"/>
          <w:sz w:val="28"/>
        </w:rPr>
        <w:t xml:space="preserve">, составленной в соответствии с РСБУ, </w:t>
      </w:r>
      <w:r w:rsidR="008D13B8">
        <w:rPr>
          <w:rFonts w:ascii="Proxima Nova ExCn Rg" w:hAnsi="Proxima Nova ExCn Rg"/>
          <w:sz w:val="28"/>
        </w:rPr>
        <w:t xml:space="preserve">а также </w:t>
      </w:r>
      <w:r w:rsidR="00E061F4">
        <w:rPr>
          <w:rFonts w:ascii="Proxima Nova ExCn Rg" w:hAnsi="Proxima Nova ExCn Rg"/>
          <w:sz w:val="28"/>
        </w:rPr>
        <w:t xml:space="preserve">консолидированной бухгалтерской </w:t>
      </w:r>
      <w:r w:rsidR="00F649DA">
        <w:rPr>
          <w:rFonts w:ascii="Proxima Nova ExCn Rg" w:hAnsi="Proxima Nova ExCn Rg"/>
          <w:sz w:val="28"/>
        </w:rPr>
        <w:t xml:space="preserve">(финансовой) </w:t>
      </w:r>
      <w:r w:rsidR="00E061F4">
        <w:rPr>
          <w:rFonts w:ascii="Proxima Nova ExCn Rg" w:hAnsi="Proxima Nova ExCn Rg"/>
          <w:sz w:val="28"/>
        </w:rPr>
        <w:t>отчетности организации Корпорации</w:t>
      </w:r>
      <w:r w:rsidR="008D13B8">
        <w:rPr>
          <w:rFonts w:ascii="Proxima Nova ExCn Rg" w:hAnsi="Proxima Nova ExCn Rg"/>
          <w:sz w:val="28"/>
        </w:rPr>
        <w:t xml:space="preserve"> (за исключением ГО ХК (ИС))</w:t>
      </w:r>
      <w:r w:rsidR="00E061F4">
        <w:rPr>
          <w:rFonts w:ascii="Proxima Nova ExCn Rg" w:hAnsi="Proxima Nova ExCn Rg"/>
          <w:sz w:val="28"/>
        </w:rPr>
        <w:t xml:space="preserve">, составленной в соответствии с МСФО, </w:t>
      </w:r>
      <w:r w:rsidR="00F55A6F" w:rsidRPr="0008685C">
        <w:rPr>
          <w:rFonts w:ascii="Proxima Nova ExCn Rg" w:hAnsi="Proxima Nova ExCn Rg"/>
          <w:sz w:val="28"/>
        </w:rPr>
        <w:t>НМЦ определяется только нормативным методом с использованием следующего подхода</w:t>
      </w:r>
      <w:r w:rsidR="00F649DA">
        <w:rPr>
          <w:rFonts w:ascii="Proxima Nova ExCn Rg" w:hAnsi="Proxima Nova ExCn Rg"/>
          <w:sz w:val="28"/>
        </w:rPr>
        <w:t xml:space="preserve"> (за исключением случаев, предусмотренных </w:t>
      </w:r>
      <w:r w:rsidR="00F649DA" w:rsidRPr="00292569">
        <w:rPr>
          <w:rFonts w:ascii="Proxima Nova ExCn Rg" w:hAnsi="Proxima Nova ExCn Rg"/>
          <w:sz w:val="28"/>
        </w:rPr>
        <w:t>ч. 4</w:t>
      </w:r>
      <w:r w:rsidR="00F649DA">
        <w:rPr>
          <w:rFonts w:ascii="Proxima Nova ExCn Rg" w:hAnsi="Proxima Nova ExCn Rg"/>
          <w:sz w:val="28"/>
        </w:rPr>
        <w:t xml:space="preserve"> </w:t>
      </w:r>
      <w:r w:rsidR="00F649DA" w:rsidRPr="00292569">
        <w:rPr>
          <w:rFonts w:ascii="Proxima Nova ExCn Rg" w:hAnsi="Proxima Nova ExCn Rg"/>
          <w:sz w:val="28"/>
        </w:rPr>
        <w:t>ст. 5 Федерального закона от 30.12.2008 № 307-ФЗ «Об аудиторской деятельности»</w:t>
      </w:r>
      <w:r w:rsidR="00F649DA">
        <w:rPr>
          <w:rFonts w:ascii="Proxima Nova ExCn Rg" w:hAnsi="Proxima Nova ExCn Rg"/>
          <w:sz w:val="28"/>
        </w:rPr>
        <w:t>)</w:t>
      </w:r>
      <w:r w:rsidR="00F55A6F" w:rsidRPr="0008685C">
        <w:rPr>
          <w:rFonts w:ascii="Proxima Nova ExCn Rg" w:hAnsi="Proxima Nova ExCn Rg"/>
          <w:sz w:val="28"/>
        </w:rPr>
        <w:t>:</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14:paraId="1C83CB9E" w14:textId="77777777" w:rsidTr="004F0BB2">
        <w:trPr>
          <w:cantSplit/>
        </w:trPr>
        <w:tc>
          <w:tcPr>
            <w:tcW w:w="4459" w:type="dxa"/>
          </w:tcPr>
          <w:p w14:paraId="7A5D2672"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10"/>
            </w:r>
          </w:p>
        </w:tc>
        <w:tc>
          <w:tcPr>
            <w:tcW w:w="5288" w:type="dxa"/>
          </w:tcPr>
          <w:p w14:paraId="6298D72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Начальная максимальная цена договора</w:t>
            </w:r>
            <w:r w:rsidRPr="00D7272F">
              <w:rPr>
                <w:rFonts w:ascii="Proxima Nova ExCn Rg" w:hAnsi="Proxima Nova ExCn Rg"/>
                <w:sz w:val="28"/>
              </w:rPr>
              <w:br/>
              <w:t>(цена лота), руб. с НДС</w:t>
            </w:r>
          </w:p>
        </w:tc>
      </w:tr>
      <w:tr w:rsidR="00F55A6F" w:rsidRPr="00D7272F" w14:paraId="6C7B5DA3" w14:textId="77777777" w:rsidTr="004F0BB2">
        <w:trPr>
          <w:cantSplit/>
        </w:trPr>
        <w:tc>
          <w:tcPr>
            <w:tcW w:w="4459" w:type="dxa"/>
          </w:tcPr>
          <w:p w14:paraId="07271FF4"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14:paraId="030185EC"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60 тыс. руб.</w:t>
            </w:r>
          </w:p>
        </w:tc>
      </w:tr>
      <w:tr w:rsidR="00F55A6F" w:rsidRPr="00D7272F" w14:paraId="0E15B296" w14:textId="77777777" w:rsidTr="0008685C">
        <w:trPr>
          <w:cantSplit/>
          <w:trHeight w:val="1146"/>
        </w:trPr>
        <w:tc>
          <w:tcPr>
            <w:tcW w:w="4459" w:type="dxa"/>
          </w:tcPr>
          <w:p w14:paraId="53C42B2E"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14:paraId="27B962F2"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D7272F">
              <w:rPr>
                <w:rStyle w:val="afa"/>
                <w:rFonts w:ascii="Proxima Nova ExCn Rg" w:hAnsi="Proxima Nova ExCn Rg"/>
                <w:sz w:val="28"/>
              </w:rPr>
              <w:footnoteReference w:id="11"/>
            </w:r>
          </w:p>
        </w:tc>
      </w:tr>
      <w:tr w:rsidR="00F55A6F" w:rsidRPr="00D7272F" w14:paraId="30A9FC61" w14:textId="77777777" w:rsidTr="004F0BB2">
        <w:trPr>
          <w:cantSplit/>
        </w:trPr>
        <w:tc>
          <w:tcPr>
            <w:tcW w:w="4459" w:type="dxa"/>
          </w:tcPr>
          <w:p w14:paraId="7170E1B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100 млн. руб. и до 2 млрд. руб. включительно</w:t>
            </w:r>
          </w:p>
        </w:tc>
        <w:tc>
          <w:tcPr>
            <w:tcW w:w="5288" w:type="dxa"/>
          </w:tcPr>
          <w:p w14:paraId="128FC5F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D7272F">
              <w:rPr>
                <w:rStyle w:val="afa"/>
                <w:rFonts w:ascii="Proxima Nova ExCn Rg" w:hAnsi="Proxima Nova ExCn Rg"/>
                <w:sz w:val="28"/>
              </w:rPr>
              <w:footnoteReference w:id="12"/>
            </w:r>
          </w:p>
        </w:tc>
      </w:tr>
      <w:tr w:rsidR="00F55A6F" w:rsidRPr="00D7272F" w14:paraId="47EBFF6F" w14:textId="77777777" w:rsidTr="004F0BB2">
        <w:trPr>
          <w:cantSplit/>
        </w:trPr>
        <w:tc>
          <w:tcPr>
            <w:tcW w:w="4459" w:type="dxa"/>
          </w:tcPr>
          <w:p w14:paraId="0443EDC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2 млрд. руб. и до 5 млрд. руб. включительно</w:t>
            </w:r>
          </w:p>
        </w:tc>
        <w:tc>
          <w:tcPr>
            <w:tcW w:w="5288" w:type="dxa"/>
          </w:tcPr>
          <w:p w14:paraId="3D06C623"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D7272F">
              <w:rPr>
                <w:rStyle w:val="afa"/>
                <w:rFonts w:ascii="Proxima Nova ExCn Rg" w:hAnsi="Proxima Nova ExCn Rg"/>
                <w:sz w:val="28"/>
              </w:rPr>
              <w:footnoteReference w:id="13"/>
            </w:r>
          </w:p>
        </w:tc>
      </w:tr>
      <w:tr w:rsidR="00F55A6F" w:rsidRPr="00D7272F" w14:paraId="78A0891C" w14:textId="77777777" w:rsidTr="004F0BB2">
        <w:trPr>
          <w:cantSplit/>
        </w:trPr>
        <w:tc>
          <w:tcPr>
            <w:tcW w:w="4459" w:type="dxa"/>
          </w:tcPr>
          <w:p w14:paraId="43B3338B"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14:paraId="4CCD3CC1"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D7272F">
              <w:rPr>
                <w:rStyle w:val="afa"/>
                <w:rFonts w:ascii="Proxima Nova ExCn Rg" w:hAnsi="Proxima Nova ExCn Rg"/>
                <w:sz w:val="28"/>
              </w:rPr>
              <w:footnoteReference w:id="14"/>
            </w:r>
            <w:r w:rsidRPr="00D7272F">
              <w:rPr>
                <w:rFonts w:ascii="Proxima Nova ExCn Rg" w:hAnsi="Proxima Nova ExCn Rg"/>
                <w:sz w:val="28"/>
              </w:rPr>
              <w:t>, но не более 4 млн. руб.</w:t>
            </w:r>
          </w:p>
        </w:tc>
      </w:tr>
      <w:tr w:rsidR="00F55A6F" w:rsidRPr="00D7272F" w14:paraId="5A45BD70" w14:textId="77777777" w:rsidTr="004F0BB2">
        <w:trPr>
          <w:cantSplit/>
        </w:trPr>
        <w:tc>
          <w:tcPr>
            <w:tcW w:w="4459" w:type="dxa"/>
          </w:tcPr>
          <w:p w14:paraId="41B8DE93"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 млрд. руб. и до 20 млрд. руб. включительно</w:t>
            </w:r>
          </w:p>
        </w:tc>
        <w:tc>
          <w:tcPr>
            <w:tcW w:w="5288" w:type="dxa"/>
          </w:tcPr>
          <w:p w14:paraId="6C3F7A5A"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D7272F">
              <w:rPr>
                <w:rStyle w:val="afa"/>
                <w:rFonts w:ascii="Proxima Nova ExCn Rg" w:hAnsi="Proxima Nova ExCn Rg"/>
                <w:sz w:val="28"/>
              </w:rPr>
              <w:footnoteReference w:id="15"/>
            </w:r>
          </w:p>
        </w:tc>
      </w:tr>
      <w:tr w:rsidR="00F55A6F" w:rsidRPr="00D7272F" w14:paraId="4ED7CAA1" w14:textId="77777777" w:rsidTr="004F0BB2">
        <w:trPr>
          <w:cantSplit/>
        </w:trPr>
        <w:tc>
          <w:tcPr>
            <w:tcW w:w="4459" w:type="dxa"/>
          </w:tcPr>
          <w:p w14:paraId="40815D82"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14:paraId="3DED2CA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D7272F">
              <w:rPr>
                <w:rStyle w:val="afa"/>
                <w:rFonts w:ascii="Proxima Nova ExCn Rg" w:hAnsi="Proxima Nova ExCn Rg"/>
                <w:sz w:val="28"/>
              </w:rPr>
              <w:footnoteReference w:id="16"/>
            </w:r>
          </w:p>
        </w:tc>
      </w:tr>
    </w:tbl>
    <w:p w14:paraId="47855DE7" w14:textId="77777777" w:rsidR="00F81631" w:rsidRDefault="00F81631" w:rsidP="0008685C">
      <w:pPr>
        <w:pStyle w:val="20"/>
        <w:numPr>
          <w:ilvl w:val="0"/>
          <w:numId w:val="0"/>
        </w:numPr>
        <w:spacing w:before="120" w:after="0" w:line="240" w:lineRule="auto"/>
        <w:rPr>
          <w:rFonts w:ascii="Proxima Nova ExCn Rg" w:hAnsi="Proxima Nova ExCn Rg"/>
          <w:sz w:val="28"/>
        </w:rPr>
      </w:pPr>
      <w:bookmarkStart w:id="63" w:name="_Ref424204143"/>
      <w:bookmarkStart w:id="64" w:name="_Ref492307348"/>
    </w:p>
    <w:p w14:paraId="62703178" w14:textId="77777777" w:rsidR="00F81631" w:rsidRDefault="00F81631" w:rsidP="00F81631">
      <w:pPr>
        <w:pStyle w:val="-3"/>
        <w:tabs>
          <w:tab w:val="clear" w:pos="851"/>
        </w:tabs>
        <w:spacing w:before="120" w:after="0" w:line="240" w:lineRule="auto"/>
        <w:ind w:left="1134" w:hanging="1134"/>
        <w:rPr>
          <w:rFonts w:ascii="Proxima Nova ExCn Rg" w:hAnsi="Proxima Nova ExCn Rg"/>
          <w:sz w:val="28"/>
        </w:rPr>
      </w:pPr>
      <w:bookmarkStart w:id="65" w:name="_Ref492495225"/>
      <w:r>
        <w:rPr>
          <w:rFonts w:ascii="Proxima Nova ExCn Rg" w:hAnsi="Proxima Nova ExCn Rg"/>
          <w:sz w:val="28"/>
        </w:rPr>
        <w:t>п</w:t>
      </w:r>
      <w:r w:rsidRPr="00016A44">
        <w:rPr>
          <w:rFonts w:ascii="Proxima Nova ExCn Rg" w:hAnsi="Proxima Nova ExCn Rg"/>
          <w:sz w:val="28"/>
        </w:rPr>
        <w:t xml:space="preserve">ри проведении закупки на приобретение </w:t>
      </w:r>
      <w:r>
        <w:rPr>
          <w:rFonts w:ascii="Proxima Nova ExCn Rg" w:hAnsi="Proxima Nova ExCn Rg"/>
          <w:sz w:val="28"/>
        </w:rPr>
        <w:t xml:space="preserve">аудиторских </w:t>
      </w:r>
      <w:r w:rsidRPr="00016A44">
        <w:rPr>
          <w:rFonts w:ascii="Proxima Nova ExCn Rg" w:hAnsi="Proxima Nova ExCn Rg"/>
          <w:sz w:val="28"/>
        </w:rPr>
        <w:t xml:space="preserve">услуг </w:t>
      </w:r>
      <w:r>
        <w:rPr>
          <w:rFonts w:ascii="Proxima Nova ExCn Rg" w:hAnsi="Proxima Nova ExCn Rg"/>
          <w:sz w:val="28"/>
        </w:rPr>
        <w:t>в отношении</w:t>
      </w:r>
      <w:r w:rsidRPr="00016A44">
        <w:rPr>
          <w:rFonts w:ascii="Proxima Nova ExCn Rg" w:hAnsi="Proxima Nova ExCn Rg"/>
          <w:sz w:val="28"/>
        </w:rPr>
        <w:t xml:space="preserve"> </w:t>
      </w:r>
      <w:r>
        <w:rPr>
          <w:rFonts w:ascii="Proxima Nova ExCn Rg" w:hAnsi="Proxima Nova ExCn Rg"/>
          <w:sz w:val="28"/>
        </w:rPr>
        <w:t xml:space="preserve">консолидированной </w:t>
      </w:r>
      <w:r w:rsidRPr="00016A44">
        <w:rPr>
          <w:rFonts w:ascii="Proxima Nova ExCn Rg" w:hAnsi="Proxima Nova ExCn Rg"/>
          <w:sz w:val="28"/>
        </w:rPr>
        <w:t>бухгалтерской (финансовой) отчетности</w:t>
      </w:r>
      <w:r w:rsidR="00E061F4">
        <w:rPr>
          <w:rFonts w:ascii="Proxima Nova ExCn Rg" w:hAnsi="Proxima Nova ExCn Rg"/>
          <w:sz w:val="28"/>
        </w:rPr>
        <w:t xml:space="preserve"> ГО ХК (ИС)</w:t>
      </w:r>
      <w:r>
        <w:rPr>
          <w:rFonts w:ascii="Proxima Nova ExCn Rg" w:hAnsi="Proxima Nova ExCn Rg"/>
          <w:sz w:val="28"/>
        </w:rPr>
        <w:t xml:space="preserve">, составленной в соответствии с МСФО, </w:t>
      </w:r>
      <w:r w:rsidRPr="00016A44">
        <w:rPr>
          <w:rFonts w:ascii="Proxima Nova ExCn Rg" w:hAnsi="Proxima Nova ExCn Rg"/>
          <w:sz w:val="28"/>
        </w:rPr>
        <w:t>НМЦ определяется только нормативным методом с использованием следующего подхода:</w:t>
      </w:r>
      <w:bookmarkEnd w:id="6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459"/>
      </w:tblGrid>
      <w:tr w:rsidR="00F81631" w:rsidRPr="00F81631" w14:paraId="4C0C2606" w14:textId="77777777" w:rsidTr="0008685C">
        <w:trPr>
          <w:cantSplit/>
        </w:trPr>
        <w:tc>
          <w:tcPr>
            <w:tcW w:w="4459" w:type="dxa"/>
          </w:tcPr>
          <w:p w14:paraId="0526BE89"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Консолидированная выручка ГО ХК (ИС) в проверяемом периоде</w:t>
            </w:r>
            <w:r w:rsidRPr="00F81631">
              <w:rPr>
                <w:rFonts w:ascii="Proxima Nova ExCn Rg" w:hAnsi="Proxima Nova ExCn Rg"/>
                <w:sz w:val="28"/>
                <w:szCs w:val="28"/>
                <w:vertAlign w:val="superscript"/>
              </w:rPr>
              <w:footnoteReference w:id="17"/>
            </w:r>
          </w:p>
        </w:tc>
        <w:tc>
          <w:tcPr>
            <w:tcW w:w="5459" w:type="dxa"/>
          </w:tcPr>
          <w:p w14:paraId="3A683D80" w14:textId="77777777" w:rsidR="00F81631" w:rsidRPr="00F81631" w:rsidRDefault="00F81631" w:rsidP="00F00B33">
            <w:pPr>
              <w:spacing w:after="0" w:line="240" w:lineRule="auto"/>
              <w:ind w:right="284"/>
              <w:jc w:val="center"/>
              <w:rPr>
                <w:rFonts w:ascii="Proxima Nova ExCn Rg" w:hAnsi="Proxima Nova ExCn Rg"/>
                <w:sz w:val="28"/>
              </w:rPr>
            </w:pPr>
            <w:r w:rsidRPr="00F81631">
              <w:rPr>
                <w:rFonts w:ascii="Proxima Nova ExCn Rg" w:hAnsi="Proxima Nova ExCn Rg"/>
                <w:sz w:val="28"/>
              </w:rPr>
              <w:t>Начальная максимальная цена договора (цена лота), руб. с НДС</w:t>
            </w:r>
          </w:p>
        </w:tc>
      </w:tr>
      <w:tr w:rsidR="00F649DA" w:rsidRPr="00F81631" w14:paraId="25A7DBAF" w14:textId="77777777" w:rsidTr="00F81631">
        <w:trPr>
          <w:cantSplit/>
        </w:trPr>
        <w:tc>
          <w:tcPr>
            <w:tcW w:w="4459" w:type="dxa"/>
          </w:tcPr>
          <w:p w14:paraId="091B9BCF" w14:textId="77777777" w:rsidR="00F649DA" w:rsidRPr="00F81631" w:rsidRDefault="00F649DA" w:rsidP="00F81631">
            <w:pPr>
              <w:spacing w:after="0" w:line="240" w:lineRule="auto"/>
              <w:ind w:right="284"/>
              <w:jc w:val="center"/>
              <w:rPr>
                <w:rFonts w:ascii="Proxima Nova ExCn Rg" w:hAnsi="Proxima Nova ExCn Rg"/>
                <w:sz w:val="28"/>
              </w:rPr>
            </w:pPr>
            <w:r>
              <w:rPr>
                <w:rFonts w:ascii="Proxima Nova ExCn Rg" w:hAnsi="Proxima Nova ExCn Rg"/>
                <w:sz w:val="28"/>
              </w:rPr>
              <w:t>Менее 5 млрд. руб.</w:t>
            </w:r>
          </w:p>
        </w:tc>
        <w:tc>
          <w:tcPr>
            <w:tcW w:w="5459" w:type="dxa"/>
          </w:tcPr>
          <w:p w14:paraId="03350FB2" w14:textId="77777777" w:rsidR="00F649DA" w:rsidRPr="00F81631" w:rsidRDefault="00F649DA" w:rsidP="00F00B33">
            <w:pPr>
              <w:spacing w:after="0" w:line="240" w:lineRule="auto"/>
              <w:ind w:right="284"/>
              <w:jc w:val="center"/>
              <w:rPr>
                <w:rFonts w:ascii="Proxima Nova ExCn Rg" w:hAnsi="Proxima Nova ExCn Rg"/>
                <w:sz w:val="28"/>
              </w:rPr>
            </w:pPr>
            <w:r>
              <w:rPr>
                <w:rFonts w:ascii="Proxima Nova ExCn Rg" w:hAnsi="Proxima Nova ExCn Rg"/>
                <w:sz w:val="28"/>
              </w:rPr>
              <w:t>1 млн. руб.</w:t>
            </w:r>
          </w:p>
        </w:tc>
      </w:tr>
      <w:tr w:rsidR="00F81631" w:rsidRPr="00F81631" w14:paraId="6182AAB7" w14:textId="77777777" w:rsidTr="0008685C">
        <w:trPr>
          <w:cantSplit/>
        </w:trPr>
        <w:tc>
          <w:tcPr>
            <w:tcW w:w="4459" w:type="dxa"/>
          </w:tcPr>
          <w:p w14:paraId="33A38F03" w14:textId="77777777" w:rsidR="00F81631" w:rsidRPr="00F81631" w:rsidRDefault="00F649DA" w:rsidP="00F649DA">
            <w:pPr>
              <w:spacing w:after="0" w:line="240" w:lineRule="auto"/>
              <w:ind w:right="284"/>
              <w:jc w:val="center"/>
              <w:rPr>
                <w:rFonts w:ascii="Proxima Nova ExCn Rg" w:hAnsi="Proxima Nova ExCn Rg"/>
                <w:sz w:val="28"/>
              </w:rPr>
            </w:pPr>
            <w:r>
              <w:rPr>
                <w:rFonts w:ascii="Proxima Nova ExCn Rg" w:hAnsi="Proxima Nova ExCn Rg"/>
                <w:sz w:val="28"/>
              </w:rPr>
              <w:t xml:space="preserve">От 5 млрд. руб. до </w:t>
            </w:r>
            <w:r w:rsidR="00325341">
              <w:rPr>
                <w:rFonts w:ascii="Proxima Nova ExCn Rg" w:hAnsi="Proxima Nova ExCn Rg"/>
                <w:sz w:val="28"/>
              </w:rPr>
              <w:t>10 млрд. руб.</w:t>
            </w:r>
          </w:p>
        </w:tc>
        <w:tc>
          <w:tcPr>
            <w:tcW w:w="5459" w:type="dxa"/>
          </w:tcPr>
          <w:p w14:paraId="24B226AE" w14:textId="77777777" w:rsidR="00F81631" w:rsidRPr="00F81631" w:rsidRDefault="00E319C0" w:rsidP="00325341">
            <w:pPr>
              <w:spacing w:after="0" w:line="240" w:lineRule="auto"/>
              <w:ind w:right="284"/>
              <w:jc w:val="center"/>
              <w:rPr>
                <w:rFonts w:ascii="Proxima Nova ExCn Rg" w:hAnsi="Proxima Nova ExCn Rg"/>
                <w:sz w:val="28"/>
              </w:rPr>
            </w:pPr>
            <w:r>
              <w:rPr>
                <w:rFonts w:ascii="Proxima Nova ExCn Rg" w:hAnsi="Proxima Nova ExCn Rg"/>
                <w:sz w:val="28"/>
              </w:rPr>
              <w:t>Величина НМЦ при выручке 5 млрд.</w:t>
            </w:r>
            <w:r w:rsidR="00F649DA">
              <w:rPr>
                <w:rFonts w:ascii="Proxima Nova ExCn Rg" w:hAnsi="Proxima Nova ExCn Rg"/>
                <w:sz w:val="28"/>
              </w:rPr>
              <w:t xml:space="preserve"> </w:t>
            </w:r>
            <w:r>
              <w:rPr>
                <w:rFonts w:ascii="Proxima Nova ExCn Rg" w:hAnsi="Proxima Nova ExCn Rg"/>
                <w:sz w:val="28"/>
              </w:rPr>
              <w:t xml:space="preserve">руб. составляет </w:t>
            </w:r>
            <w:r w:rsidR="00AF7DBF">
              <w:rPr>
                <w:rFonts w:ascii="Proxima Nova ExCn Rg" w:hAnsi="Proxima Nova ExCn Rg"/>
                <w:sz w:val="28"/>
              </w:rPr>
              <w:t>1</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 и увеличивается на 200 тыс.</w:t>
            </w:r>
            <w:r w:rsidR="00F649DA">
              <w:rPr>
                <w:rFonts w:ascii="Proxima Nova ExCn Rg" w:hAnsi="Proxima Nova ExCn Rg"/>
                <w:sz w:val="28"/>
              </w:rPr>
              <w:t xml:space="preserve"> </w:t>
            </w:r>
            <w:r w:rsidR="00732A53">
              <w:rPr>
                <w:rFonts w:ascii="Proxima Nova ExCn Rg" w:hAnsi="Proxima Nova ExCn Rg"/>
                <w:sz w:val="28"/>
              </w:rPr>
              <w:t>руб. при увеличении размера выручки на каждый 1 млрд.</w:t>
            </w:r>
            <w:r w:rsidR="00F649DA">
              <w:rPr>
                <w:rFonts w:ascii="Proxima Nova ExCn Rg" w:hAnsi="Proxima Nova ExCn Rg"/>
                <w:sz w:val="28"/>
              </w:rPr>
              <w:t xml:space="preserve"> </w:t>
            </w:r>
            <w:r w:rsidR="00732A53">
              <w:rPr>
                <w:rFonts w:ascii="Proxima Nova ExCn Rg" w:hAnsi="Proxima Nova ExCn Rg"/>
                <w:sz w:val="28"/>
              </w:rPr>
              <w:t>руб</w:t>
            </w:r>
            <w:r w:rsidR="00F649DA">
              <w:rPr>
                <w:rFonts w:ascii="Proxima Nova ExCn Rg" w:hAnsi="Proxima Nova ExCn Rg"/>
                <w:sz w:val="28"/>
              </w:rPr>
              <w:t>.</w:t>
            </w:r>
            <w:r w:rsidR="00732A53">
              <w:rPr>
                <w:rFonts w:ascii="Proxima Nova ExCn Rg" w:hAnsi="Proxima Nova ExCn Rg"/>
                <w:sz w:val="28"/>
              </w:rPr>
              <w:t xml:space="preserve">, но не более </w:t>
            </w:r>
            <w:r w:rsidR="00AF7DBF">
              <w:rPr>
                <w:rFonts w:ascii="Proxima Nova ExCn Rg" w:hAnsi="Proxima Nova ExCn Rg"/>
                <w:sz w:val="28"/>
              </w:rPr>
              <w:t>2</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w:t>
            </w:r>
            <w:r w:rsidR="00F649DA" w:rsidRPr="00F81631">
              <w:rPr>
                <w:rFonts w:ascii="Proxima Nova ExCn Rg" w:hAnsi="Proxima Nova ExCn Rg"/>
                <w:sz w:val="28"/>
                <w:vertAlign w:val="superscript"/>
              </w:rPr>
              <w:footnoteReference w:id="18"/>
            </w:r>
          </w:p>
        </w:tc>
      </w:tr>
      <w:tr w:rsidR="00F81631" w:rsidRPr="00F81631" w14:paraId="5897BEBA" w14:textId="77777777" w:rsidTr="0008685C">
        <w:trPr>
          <w:cantSplit/>
          <w:trHeight w:val="1431"/>
        </w:trPr>
        <w:tc>
          <w:tcPr>
            <w:tcW w:w="4459" w:type="dxa"/>
          </w:tcPr>
          <w:p w14:paraId="6CDC0F96" w14:textId="77777777" w:rsidR="00F81631" w:rsidRPr="00F81631" w:rsidRDefault="00325341" w:rsidP="00F81631">
            <w:pPr>
              <w:spacing w:after="0" w:line="240" w:lineRule="auto"/>
              <w:ind w:right="284"/>
              <w:jc w:val="center"/>
              <w:rPr>
                <w:rFonts w:ascii="Proxima Nova ExCn Rg" w:hAnsi="Proxima Nova ExCn Rg"/>
                <w:sz w:val="28"/>
              </w:rPr>
            </w:pPr>
            <w:r>
              <w:rPr>
                <w:rFonts w:ascii="Proxima Nova ExCn Rg" w:hAnsi="Proxima Nova ExCn Rg"/>
                <w:sz w:val="28"/>
              </w:rPr>
              <w:t xml:space="preserve">От </w:t>
            </w:r>
            <w:r w:rsidR="00F81631" w:rsidRPr="00F81631">
              <w:rPr>
                <w:rFonts w:ascii="Proxima Nova ExCn Rg" w:hAnsi="Proxima Nova ExCn Rg"/>
                <w:sz w:val="28"/>
              </w:rPr>
              <w:t>10 млрд. руб. до 20 млрд. руб. включительно</w:t>
            </w:r>
          </w:p>
        </w:tc>
        <w:tc>
          <w:tcPr>
            <w:tcW w:w="5459" w:type="dxa"/>
          </w:tcPr>
          <w:p w14:paraId="514ED6EA" w14:textId="77777777" w:rsidR="00F81631" w:rsidRPr="00F81631" w:rsidRDefault="00F81631" w:rsidP="00F84016">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10 млрд. руб. составляет </w:t>
            </w:r>
            <w:r w:rsidR="000E7E10">
              <w:rPr>
                <w:rFonts w:ascii="Proxima Nova ExCn Rg" w:hAnsi="Proxima Nova ExCn Rg"/>
                <w:sz w:val="28"/>
              </w:rPr>
              <w:t>2</w:t>
            </w:r>
            <w:r w:rsidRPr="00F81631">
              <w:rPr>
                <w:rFonts w:ascii="Proxima Nova ExCn Rg" w:hAnsi="Proxima Nova ExCn Rg"/>
                <w:sz w:val="28"/>
              </w:rPr>
              <w:t xml:space="preserve"> млн. руб. и увеличивается на </w:t>
            </w:r>
            <w:r w:rsidR="000E7E10">
              <w:rPr>
                <w:rFonts w:ascii="Proxima Nova ExCn Rg" w:hAnsi="Proxima Nova ExCn Rg"/>
                <w:sz w:val="28"/>
              </w:rPr>
              <w:t>5</w:t>
            </w:r>
            <w:r w:rsidRPr="00F81631">
              <w:rPr>
                <w:rFonts w:ascii="Proxima Nova ExCn Rg" w:hAnsi="Proxima Nova ExCn Rg"/>
                <w:sz w:val="28"/>
              </w:rPr>
              <w:t>00 тыс. руб. при увеличении размера выручки на каждые 2</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4</w:t>
            </w:r>
            <w:r w:rsidRPr="00F81631">
              <w:rPr>
                <w:rFonts w:ascii="Proxima Nova ExCn Rg" w:hAnsi="Proxima Nova ExCn Rg"/>
                <w:sz w:val="28"/>
              </w:rPr>
              <w:t xml:space="preserve"> млн. руб.</w:t>
            </w:r>
          </w:p>
        </w:tc>
      </w:tr>
      <w:tr w:rsidR="00F81631" w:rsidRPr="00F81631" w14:paraId="26F38B0C" w14:textId="77777777" w:rsidTr="0008685C">
        <w:trPr>
          <w:cantSplit/>
        </w:trPr>
        <w:tc>
          <w:tcPr>
            <w:tcW w:w="4459" w:type="dxa"/>
          </w:tcPr>
          <w:p w14:paraId="507CB8BD"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20 млрд. руб. и до 30 млрд. руб. включительно</w:t>
            </w:r>
          </w:p>
        </w:tc>
        <w:tc>
          <w:tcPr>
            <w:tcW w:w="5459" w:type="dxa"/>
          </w:tcPr>
          <w:p w14:paraId="5BC81C53"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20 млрд. руб. составляет </w:t>
            </w:r>
            <w:r w:rsidR="000E7E10">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8</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19"/>
            </w:r>
          </w:p>
        </w:tc>
      </w:tr>
      <w:tr w:rsidR="00F81631" w:rsidRPr="00F81631" w14:paraId="143B028B" w14:textId="77777777" w:rsidTr="0008685C">
        <w:trPr>
          <w:cantSplit/>
        </w:trPr>
        <w:tc>
          <w:tcPr>
            <w:tcW w:w="4459" w:type="dxa"/>
          </w:tcPr>
          <w:p w14:paraId="682A1E9A"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30 млрд. руб. и до 50 млрд. руб. включительно</w:t>
            </w:r>
          </w:p>
        </w:tc>
        <w:tc>
          <w:tcPr>
            <w:tcW w:w="5459" w:type="dxa"/>
          </w:tcPr>
          <w:p w14:paraId="32E4F295"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30 млрд. руб. составляет </w:t>
            </w:r>
            <w:r w:rsidR="000E7E10">
              <w:rPr>
                <w:rFonts w:ascii="Proxima Nova ExCn Rg" w:hAnsi="Proxima Nova ExCn Rg"/>
                <w:sz w:val="28"/>
              </w:rPr>
              <w:t>8</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1</w:t>
            </w:r>
            <w:r w:rsidR="000E7E10">
              <w:rPr>
                <w:rFonts w:ascii="Proxima Nova ExCn Rg" w:hAnsi="Proxima Nova ExCn Rg"/>
                <w:sz w:val="28"/>
              </w:rPr>
              <w:t>2</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0"/>
            </w:r>
          </w:p>
        </w:tc>
      </w:tr>
      <w:tr w:rsidR="00F81631" w:rsidRPr="00F81631" w14:paraId="1834D975" w14:textId="77777777" w:rsidTr="0008685C">
        <w:trPr>
          <w:cantSplit/>
        </w:trPr>
        <w:tc>
          <w:tcPr>
            <w:tcW w:w="4459" w:type="dxa"/>
          </w:tcPr>
          <w:p w14:paraId="36DD3BC1"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Более 50 млрд. руб. и до 70 млрд. руб. включительно</w:t>
            </w:r>
          </w:p>
        </w:tc>
        <w:tc>
          <w:tcPr>
            <w:tcW w:w="5459" w:type="dxa"/>
          </w:tcPr>
          <w:p w14:paraId="604A29DC"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Величина НМЦ при выручке более 50 млрд. руб. составляет 1</w:t>
            </w:r>
            <w:r w:rsidR="000E7E10">
              <w:rPr>
                <w:rFonts w:ascii="Proxima Nova ExCn Rg" w:hAnsi="Proxima Nova ExCn Rg"/>
                <w:sz w:val="28"/>
              </w:rPr>
              <w:t>2</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10</w:t>
            </w:r>
            <w:r w:rsidRPr="00732A53">
              <w:rPr>
                <w:rFonts w:ascii="Proxima Nova ExCn Rg" w:hAnsi="Proxima Nova ExCn Rg"/>
                <w:sz w:val="28"/>
              </w:rPr>
              <w:t xml:space="preserve"> млрд. </w:t>
            </w:r>
            <w:r w:rsidRPr="00E319C0">
              <w:rPr>
                <w:rFonts w:ascii="Proxima Nova ExCn Rg" w:hAnsi="Proxima Nova ExCn Rg"/>
                <w:sz w:val="28"/>
              </w:rPr>
              <w:t>руб.</w:t>
            </w:r>
            <w:r w:rsidRPr="00E319C0">
              <w:rPr>
                <w:rFonts w:ascii="Proxima Nova ExCn Rg" w:hAnsi="Proxima Nova ExCn Rg"/>
                <w:sz w:val="28"/>
                <w:vertAlign w:val="superscript"/>
              </w:rPr>
              <w:footnoteReference w:id="21"/>
            </w:r>
            <w:r w:rsidRPr="00E319C0">
              <w:rPr>
                <w:rFonts w:ascii="Proxima Nova ExCn Rg" w:hAnsi="Proxima Nova ExCn Rg"/>
                <w:sz w:val="28"/>
              </w:rPr>
              <w:t xml:space="preserve">, но не более </w:t>
            </w:r>
            <w:r w:rsidR="00AF7DBF">
              <w:rPr>
                <w:rFonts w:ascii="Proxima Nova ExCn Rg" w:hAnsi="Proxima Nova ExCn Rg"/>
                <w:sz w:val="28"/>
              </w:rPr>
              <w:t>1</w:t>
            </w:r>
            <w:r w:rsidR="00790BB3">
              <w:rPr>
                <w:rFonts w:ascii="Proxima Nova ExCn Rg" w:hAnsi="Proxima Nova ExCn Rg"/>
                <w:sz w:val="28"/>
              </w:rPr>
              <w:t>4</w:t>
            </w:r>
            <w:r w:rsidRPr="00E319C0">
              <w:rPr>
                <w:rFonts w:ascii="Proxima Nova ExCn Rg" w:hAnsi="Proxima Nova ExCn Rg"/>
                <w:sz w:val="28"/>
              </w:rPr>
              <w:t xml:space="preserve"> млн. руб.</w:t>
            </w:r>
          </w:p>
        </w:tc>
      </w:tr>
      <w:tr w:rsidR="00F81631" w:rsidRPr="00F81631" w14:paraId="3BBB334A" w14:textId="77777777" w:rsidTr="0008685C">
        <w:trPr>
          <w:cantSplit/>
        </w:trPr>
        <w:tc>
          <w:tcPr>
            <w:tcW w:w="4459" w:type="dxa"/>
          </w:tcPr>
          <w:p w14:paraId="3E870CA2"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70 млрд. руб. и до 100 млрд. руб. включительно</w:t>
            </w:r>
          </w:p>
        </w:tc>
        <w:tc>
          <w:tcPr>
            <w:tcW w:w="5459" w:type="dxa"/>
          </w:tcPr>
          <w:p w14:paraId="5DFC865B" w14:textId="77777777" w:rsidR="00F81631" w:rsidRPr="00F81631" w:rsidRDefault="00F81631" w:rsidP="00790BB3">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70 млрд. руб. составляет </w:t>
            </w:r>
            <w:r w:rsidR="00AF7DBF">
              <w:rPr>
                <w:rFonts w:ascii="Proxima Nova ExCn Rg" w:hAnsi="Proxima Nova ExCn Rg"/>
                <w:sz w:val="28"/>
              </w:rPr>
              <w:t>1</w:t>
            </w:r>
            <w:r w:rsidR="00790BB3">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w:t>
            </w:r>
            <w:r w:rsidR="00AF7DBF">
              <w:rPr>
                <w:rFonts w:ascii="Proxima Nova ExCn Rg" w:hAnsi="Proxima Nova ExCn Rg"/>
                <w:sz w:val="28"/>
              </w:rPr>
              <w:t xml:space="preserve"> 1</w:t>
            </w:r>
            <w:r w:rsidR="00790BB3">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1</w:t>
            </w:r>
            <w:r w:rsidR="00790BB3">
              <w:rPr>
                <w:rFonts w:ascii="Proxima Nova ExCn Rg" w:hAnsi="Proxima Nova ExCn Rg"/>
                <w:sz w:val="28"/>
              </w:rPr>
              <w:t>6</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2"/>
            </w:r>
          </w:p>
        </w:tc>
      </w:tr>
      <w:tr w:rsidR="00F81631" w:rsidRPr="00F81631" w14:paraId="4F4DD8CD" w14:textId="77777777" w:rsidTr="0008685C">
        <w:trPr>
          <w:cantSplit/>
        </w:trPr>
        <w:tc>
          <w:tcPr>
            <w:tcW w:w="4459" w:type="dxa"/>
          </w:tcPr>
          <w:p w14:paraId="17AB7CBF"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 xml:space="preserve">Более 100 млрд. руб. </w:t>
            </w:r>
          </w:p>
        </w:tc>
        <w:tc>
          <w:tcPr>
            <w:tcW w:w="5459" w:type="dxa"/>
          </w:tcPr>
          <w:p w14:paraId="28DD5D37"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Величина НМЦ при выручке более 100 млрд. руб. составляет </w:t>
            </w:r>
            <w:r w:rsidR="000E7E10">
              <w:rPr>
                <w:rFonts w:ascii="Proxima Nova ExCn Rg" w:hAnsi="Proxima Nova ExCn Rg"/>
                <w:sz w:val="28"/>
              </w:rPr>
              <w:t>1</w:t>
            </w:r>
            <w:r w:rsidR="00790BB3">
              <w:rPr>
                <w:rFonts w:ascii="Proxima Nova ExCn Rg" w:hAnsi="Proxima Nova ExCn Rg"/>
                <w:sz w:val="28"/>
              </w:rPr>
              <w:t>6</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25</w:t>
            </w:r>
            <w:r w:rsidRPr="00732A53">
              <w:rPr>
                <w:rFonts w:ascii="Proxima Nova ExCn Rg" w:hAnsi="Proxima Nova ExCn Rg"/>
                <w:sz w:val="28"/>
              </w:rPr>
              <w:t xml:space="preserve"> млрд. руб.</w:t>
            </w:r>
            <w:r w:rsidRPr="00E319C0">
              <w:rPr>
                <w:rFonts w:ascii="Proxima Nova ExCn Rg" w:hAnsi="Proxima Nova ExCn Rg"/>
                <w:sz w:val="28"/>
                <w:vertAlign w:val="superscript"/>
              </w:rPr>
              <w:footnoteReference w:id="23"/>
            </w:r>
          </w:p>
        </w:tc>
      </w:tr>
    </w:tbl>
    <w:p w14:paraId="788317CC" w14:textId="77777777" w:rsidR="00F81631" w:rsidRDefault="00F81631" w:rsidP="0008685C">
      <w:pPr>
        <w:pStyle w:val="20"/>
        <w:numPr>
          <w:ilvl w:val="0"/>
          <w:numId w:val="0"/>
        </w:numPr>
        <w:spacing w:before="120" w:after="0" w:line="240" w:lineRule="auto"/>
        <w:rPr>
          <w:rFonts w:ascii="Proxima Nova ExCn Rg" w:hAnsi="Proxima Nova ExCn Rg"/>
          <w:sz w:val="28"/>
        </w:rPr>
      </w:pPr>
    </w:p>
    <w:p w14:paraId="5834D974" w14:textId="77777777" w:rsidR="00F00B33" w:rsidRDefault="00F00B33" w:rsidP="006848A2">
      <w:pPr>
        <w:pStyle w:val="-3"/>
        <w:tabs>
          <w:tab w:val="clear" w:pos="851"/>
        </w:tabs>
        <w:spacing w:before="120" w:after="0" w:line="240" w:lineRule="auto"/>
        <w:ind w:left="1134" w:hanging="1134"/>
        <w:rPr>
          <w:rFonts w:ascii="Proxima Nova ExCn Rg" w:hAnsi="Proxima Nova ExCn Rg"/>
          <w:sz w:val="28"/>
        </w:rPr>
      </w:pPr>
      <w:bookmarkStart w:id="66" w:name="_Ref499893559"/>
      <w:r>
        <w:rPr>
          <w:rFonts w:ascii="Proxima Nova ExCn Rg" w:hAnsi="Proxima Nova ExCn Rg"/>
          <w:sz w:val="28"/>
        </w:rPr>
        <w:t>в</w:t>
      </w:r>
      <w:r w:rsidRPr="006848A2">
        <w:rPr>
          <w:rFonts w:ascii="Proxima Nova ExCn Rg" w:hAnsi="Proxima Nova ExCn Rg"/>
          <w:sz w:val="28"/>
        </w:rPr>
        <w:t xml:space="preserve"> случае, если закупка проводится в целях проведения аудита консолидированной бухгалтерской (финансовой) отчетности, составленной в соответствии с МСФО, в отношении нескольких проверяемых периодов (</w:t>
      </w:r>
      <w:r w:rsidR="00910F4A">
        <w:rPr>
          <w:rFonts w:ascii="Proxima Nova ExCn Rg" w:hAnsi="Proxima Nova ExCn Rg"/>
          <w:sz w:val="28"/>
        </w:rPr>
        <w:t xml:space="preserve">но не более 3 </w:t>
      </w:r>
      <w:r w:rsidRPr="006848A2">
        <w:rPr>
          <w:rFonts w:ascii="Proxima Nova ExCn Rg" w:hAnsi="Proxima Nova ExCn Rg"/>
          <w:sz w:val="28"/>
        </w:rPr>
        <w:t>лет</w:t>
      </w:r>
      <w:r w:rsidR="00910F4A">
        <w:rPr>
          <w:rFonts w:ascii="Proxima Nova ExCn Rg" w:hAnsi="Proxima Nova ExCn Rg"/>
          <w:sz w:val="28"/>
        </w:rPr>
        <w:t xml:space="preserve"> в совокупности</w:t>
      </w:r>
      <w:r w:rsidRPr="006848A2">
        <w:rPr>
          <w:rFonts w:ascii="Proxima Nova ExCn Rg" w:hAnsi="Proxima Nova ExCn Rg"/>
          <w:sz w:val="28"/>
        </w:rPr>
        <w:t xml:space="preserve">), то НМЦ определяется </w:t>
      </w:r>
      <w:r w:rsidR="00F759C7">
        <w:rPr>
          <w:rFonts w:ascii="Proxima Nova ExCn Rg" w:hAnsi="Proxima Nova ExCn Rg"/>
          <w:sz w:val="28"/>
        </w:rPr>
        <w:t>в следующем порядке</w:t>
      </w:r>
      <w:r>
        <w:rPr>
          <w:rFonts w:ascii="Proxima Nova ExCn Rg" w:hAnsi="Proxima Nova ExCn Rg"/>
          <w:sz w:val="28"/>
        </w:rPr>
        <w:t>:</w:t>
      </w:r>
      <w:bookmarkEnd w:id="66"/>
    </w:p>
    <w:p w14:paraId="7E872A27" w14:textId="77777777" w:rsidR="00F00B33" w:rsidRDefault="00790BB3" w:rsidP="006848A2">
      <w:pPr>
        <w:pStyle w:val="5"/>
        <w:numPr>
          <w:ilvl w:val="3"/>
          <w:numId w:val="26"/>
        </w:numPr>
        <w:tabs>
          <w:tab w:val="left" w:pos="1701"/>
        </w:tabs>
        <w:ind w:left="1701" w:hanging="567"/>
        <w:outlineLvl w:val="9"/>
        <w:rPr>
          <w:lang w:eastAsia="en-US"/>
        </w:rPr>
      </w:pPr>
      <w:bookmarkStart w:id="67" w:name="_Ref492495334"/>
      <w:r>
        <w:t xml:space="preserve">в порядке, установленном п. </w:t>
      </w:r>
      <w:r>
        <w:fldChar w:fldCharType="begin"/>
      </w:r>
      <w:r>
        <w:instrText xml:space="preserve"> REF _Ref492495225 \r \h </w:instrText>
      </w:r>
      <w:r>
        <w:fldChar w:fldCharType="separate"/>
      </w:r>
      <w:r>
        <w:t>7.2.2</w:t>
      </w:r>
      <w:r>
        <w:fldChar w:fldCharType="end"/>
      </w:r>
      <w:r>
        <w:t xml:space="preserve"> Рекомендаций</w:t>
      </w:r>
      <w:r w:rsidR="00153D0C">
        <w:t>,</w:t>
      </w:r>
      <w:r>
        <w:t xml:space="preserve"> определяется </w:t>
      </w:r>
      <w:r w:rsidR="00F00B33" w:rsidRPr="006848A2">
        <w:t>величин</w:t>
      </w:r>
      <w:r w:rsidR="00F00B33">
        <w:t>а</w:t>
      </w:r>
      <w:r w:rsidR="00F00B33" w:rsidRPr="00F00B33">
        <w:t xml:space="preserve"> НМЦ</w:t>
      </w:r>
      <w:r>
        <w:t xml:space="preserve"> за каждый </w:t>
      </w:r>
      <w:r w:rsidR="00425CC8">
        <w:t xml:space="preserve">год </w:t>
      </w:r>
      <w:r>
        <w:t>проверяем</w:t>
      </w:r>
      <w:r w:rsidR="00425CC8">
        <w:t>ого</w:t>
      </w:r>
      <w:r>
        <w:t xml:space="preserve"> период</w:t>
      </w:r>
      <w:r w:rsidR="00425CC8">
        <w:t>а</w:t>
      </w:r>
      <w:r w:rsidR="00F00B33">
        <w:t>;</w:t>
      </w:r>
      <w:bookmarkEnd w:id="67"/>
    </w:p>
    <w:p w14:paraId="22691367" w14:textId="77777777" w:rsidR="00F759C7" w:rsidRDefault="00F00B33" w:rsidP="006848A2">
      <w:pPr>
        <w:pStyle w:val="5"/>
        <w:numPr>
          <w:ilvl w:val="3"/>
          <w:numId w:val="26"/>
        </w:numPr>
        <w:tabs>
          <w:tab w:val="left" w:pos="1701"/>
        </w:tabs>
        <w:ind w:left="1701" w:hanging="567"/>
        <w:outlineLvl w:val="9"/>
        <w:rPr>
          <w:lang w:eastAsia="en-US"/>
        </w:rPr>
      </w:pPr>
      <w:bookmarkStart w:id="68" w:name="_Ref499893502"/>
      <w:r>
        <w:rPr>
          <w:lang w:eastAsia="en-US"/>
        </w:rPr>
        <w:t>величин</w:t>
      </w:r>
      <w:r w:rsidR="00790BB3">
        <w:rPr>
          <w:lang w:eastAsia="en-US"/>
        </w:rPr>
        <w:t>а</w:t>
      </w:r>
      <w:r>
        <w:rPr>
          <w:lang w:eastAsia="en-US"/>
        </w:rPr>
        <w:t xml:space="preserve"> НМЦ, рассчитанная в порядке, установленном</w:t>
      </w:r>
      <w:r w:rsidR="00425CC8">
        <w:rPr>
          <w:lang w:eastAsia="en-US"/>
        </w:rPr>
        <w:t xml:space="preserve"> </w:t>
      </w:r>
      <w:r w:rsidR="00425CC8">
        <w:t xml:space="preserve">п. </w:t>
      </w:r>
      <w:r w:rsidR="00425CC8">
        <w:fldChar w:fldCharType="begin"/>
      </w:r>
      <w:r w:rsidR="00425CC8">
        <w:instrText xml:space="preserve"> REF _Ref492495225 \r \h </w:instrText>
      </w:r>
      <w:r w:rsidR="00425CC8">
        <w:fldChar w:fldCharType="separate"/>
      </w:r>
      <w:r w:rsidR="00425CC8">
        <w:t>7.2.2</w:t>
      </w:r>
      <w:r w:rsidR="00425CC8">
        <w:fldChar w:fldCharType="end"/>
      </w:r>
      <w:r w:rsidR="00425CC8">
        <w:t xml:space="preserve"> Рекомендаций</w:t>
      </w:r>
      <w:r w:rsidR="00425CC8">
        <w:rPr>
          <w:lang w:eastAsia="en-US"/>
        </w:rPr>
        <w:t xml:space="preserve"> за первый год </w:t>
      </w:r>
      <w:r w:rsidR="00425CC8">
        <w:t>проверяемого периода, не корректируется</w:t>
      </w:r>
      <w:r w:rsidR="00F759C7">
        <w:t>;</w:t>
      </w:r>
      <w:bookmarkEnd w:id="68"/>
    </w:p>
    <w:p w14:paraId="341A2C5D" w14:textId="77777777"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t>7.2.2</w:t>
      </w:r>
      <w:r>
        <w:fldChar w:fldCharType="end"/>
      </w:r>
      <w:r>
        <w:t xml:space="preserve"> Рекомендаций</w:t>
      </w:r>
      <w:r>
        <w:rPr>
          <w:lang w:eastAsia="en-US"/>
        </w:rPr>
        <w:t xml:space="preserve"> за второй год </w:t>
      </w:r>
      <w:r>
        <w:t>проверяемого периода, корректируется (умножается) на коэффициент 0,9;</w:t>
      </w:r>
    </w:p>
    <w:p w14:paraId="6B24AC5F" w14:textId="77777777"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t>7.2.2</w:t>
      </w:r>
      <w:r>
        <w:fldChar w:fldCharType="end"/>
      </w:r>
      <w:r>
        <w:t xml:space="preserve"> Рекомендаций</w:t>
      </w:r>
      <w:r>
        <w:rPr>
          <w:lang w:eastAsia="en-US"/>
        </w:rPr>
        <w:t xml:space="preserve"> за третий год </w:t>
      </w:r>
      <w:r>
        <w:t>проверяемого периода, корректируется (умножается) на коэффициент 0,8;</w:t>
      </w:r>
    </w:p>
    <w:p w14:paraId="78F5A860" w14:textId="3D8D7FF3" w:rsidR="00F00B33" w:rsidRPr="006848A2" w:rsidRDefault="00F759C7" w:rsidP="006848A2">
      <w:pPr>
        <w:pStyle w:val="5"/>
        <w:numPr>
          <w:ilvl w:val="3"/>
          <w:numId w:val="26"/>
        </w:numPr>
        <w:tabs>
          <w:tab w:val="left" w:pos="1701"/>
        </w:tabs>
        <w:ind w:left="1701" w:hanging="567"/>
        <w:outlineLvl w:val="9"/>
        <w:rPr>
          <w:lang w:eastAsia="en-US"/>
        </w:rPr>
      </w:pPr>
      <w:r>
        <w:rPr>
          <w:lang w:eastAsia="en-US"/>
        </w:rPr>
        <w:t>величин</w:t>
      </w:r>
      <w:r w:rsidR="0073195A">
        <w:rPr>
          <w:lang w:eastAsia="en-US"/>
        </w:rPr>
        <w:t>ы</w:t>
      </w:r>
      <w:r>
        <w:rPr>
          <w:lang w:eastAsia="en-US"/>
        </w:rPr>
        <w:t xml:space="preserve"> НМЦ, рассчитанн</w:t>
      </w:r>
      <w:r w:rsidR="0073195A">
        <w:rPr>
          <w:lang w:eastAsia="en-US"/>
        </w:rPr>
        <w:t>ые</w:t>
      </w:r>
      <w:r>
        <w:rPr>
          <w:lang w:eastAsia="en-US"/>
        </w:rPr>
        <w:t xml:space="preserve"> в порядке, установленном подп.</w:t>
      </w:r>
      <w:r w:rsidR="00B905CF">
        <w:rPr>
          <w:lang w:eastAsia="en-US"/>
        </w:rPr>
        <w:t> </w:t>
      </w:r>
      <w:r>
        <w:rPr>
          <w:lang w:eastAsia="en-US"/>
        </w:rPr>
        <w:t>7.2.3(2)</w:t>
      </w:r>
      <w:r w:rsidR="00425CC8">
        <w:rPr>
          <w:lang w:eastAsia="en-US"/>
        </w:rPr>
        <w:t xml:space="preserve"> – 7.2.3(4)</w:t>
      </w:r>
      <w:r>
        <w:rPr>
          <w:lang w:eastAsia="en-US"/>
        </w:rPr>
        <w:t xml:space="preserve"> Рекомендаций,</w:t>
      </w:r>
      <w:r w:rsidR="00425CC8">
        <w:rPr>
          <w:lang w:eastAsia="en-US"/>
        </w:rPr>
        <w:t xml:space="preserve"> суммируются</w:t>
      </w:r>
      <w:r w:rsidR="007F6D18">
        <w:rPr>
          <w:rStyle w:val="afa"/>
          <w:lang w:eastAsia="en-US"/>
        </w:rPr>
        <w:footnoteReference w:id="24"/>
      </w:r>
      <w:r w:rsidR="007F6D18">
        <w:rPr>
          <w:lang w:eastAsia="en-US"/>
        </w:rPr>
        <w:t>.</w:t>
      </w:r>
    </w:p>
    <w:p w14:paraId="0349726D" w14:textId="77777777"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69" w:name="_Ref493084869"/>
      <w:r w:rsidRPr="00D7272F">
        <w:rPr>
          <w:rFonts w:ascii="Proxima Nova ExCn Rg" w:hAnsi="Proxima Nova ExCn Rg"/>
          <w:sz w:val="28"/>
        </w:rPr>
        <w:t xml:space="preserve">При проведении </w:t>
      </w:r>
      <w:r w:rsidR="002A2580" w:rsidRPr="00D7272F">
        <w:rPr>
          <w:rFonts w:ascii="Proxima Nova ExCn Rg" w:hAnsi="Proxima Nova ExCn Rg"/>
          <w:sz w:val="28"/>
        </w:rPr>
        <w:t>закупки у единственного поставщика</w:t>
      </w:r>
      <w:bookmarkEnd w:id="63"/>
      <w:r w:rsidRPr="00D7272F">
        <w:rPr>
          <w:rFonts w:ascii="Proxima Nova ExCn Rg" w:hAnsi="Proxima Nova ExCn Rg"/>
          <w:sz w:val="28"/>
        </w:rPr>
        <w:t xml:space="preserve"> НМЦ может </w:t>
      </w:r>
      <w:r w:rsidR="0042453B" w:rsidRPr="00D7272F">
        <w:rPr>
          <w:rFonts w:ascii="Proxima Nova ExCn Rg" w:hAnsi="Proxima Nova ExCn Rg"/>
          <w:sz w:val="28"/>
        </w:rPr>
        <w:t>определяться нормативным методом с использованием следующего подхода:</w:t>
      </w:r>
      <w:bookmarkEnd w:id="64"/>
      <w:bookmarkEnd w:id="69"/>
    </w:p>
    <w:tbl>
      <w:tblPr>
        <w:tblStyle w:val="af5"/>
        <w:tblW w:w="0" w:type="auto"/>
        <w:tblLook w:val="04A0" w:firstRow="1" w:lastRow="0" w:firstColumn="1" w:lastColumn="0" w:noHBand="0" w:noVBand="1"/>
      </w:tblPr>
      <w:tblGrid>
        <w:gridCol w:w="1622"/>
        <w:gridCol w:w="4124"/>
        <w:gridCol w:w="4107"/>
      </w:tblGrid>
      <w:tr w:rsidR="000A5365" w:rsidRPr="00D7272F" w14:paraId="362B00B0" w14:textId="77777777" w:rsidTr="000A4410">
        <w:trPr>
          <w:tblHeader/>
        </w:trPr>
        <w:tc>
          <w:tcPr>
            <w:tcW w:w="1622" w:type="dxa"/>
          </w:tcPr>
          <w:p w14:paraId="33B76357" w14:textId="77777777"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Пункт П</w:t>
            </w:r>
            <w:r w:rsidR="00420C3F" w:rsidRPr="00D7272F">
              <w:rPr>
                <w:rFonts w:ascii="Proxima Nova ExCn Rg" w:hAnsi="Proxima Nova ExCn Rg"/>
                <w:sz w:val="28"/>
              </w:rPr>
              <w:t>оложения о закупке</w:t>
            </w:r>
          </w:p>
        </w:tc>
        <w:tc>
          <w:tcPr>
            <w:tcW w:w="4124" w:type="dxa"/>
          </w:tcPr>
          <w:p w14:paraId="1D6ACCBD"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14:paraId="253D27C2"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14:paraId="6F947082" w14:textId="77777777" w:rsidTr="000A4410">
        <w:tc>
          <w:tcPr>
            <w:tcW w:w="1622" w:type="dxa"/>
          </w:tcPr>
          <w:p w14:paraId="2AC63728" w14:textId="77777777"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(4)</w:t>
            </w:r>
          </w:p>
        </w:tc>
        <w:tc>
          <w:tcPr>
            <w:tcW w:w="4124" w:type="dxa"/>
          </w:tcPr>
          <w:p w14:paraId="113EBD7F"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14:paraId="2EF85AF3"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14:paraId="08C5DD65"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29CB1940"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14:paraId="5226329E" w14:textId="77777777" w:rsidTr="000A4410">
        <w:tc>
          <w:tcPr>
            <w:tcW w:w="1622" w:type="dxa"/>
          </w:tcPr>
          <w:p w14:paraId="2CAD1746" w14:textId="77777777"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(13)</w:t>
            </w:r>
          </w:p>
        </w:tc>
        <w:tc>
          <w:tcPr>
            <w:tcW w:w="4124" w:type="dxa"/>
          </w:tcPr>
          <w:p w14:paraId="0762AF93"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14:paraId="6FF6576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14:paraId="588391FC"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4A8457B9"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14:paraId="0E5DC723" w14:textId="77777777" w:rsidTr="000A4410">
        <w:tc>
          <w:tcPr>
            <w:tcW w:w="1622" w:type="dxa"/>
          </w:tcPr>
          <w:p w14:paraId="1E70AC25" w14:textId="77777777"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(15)</w:t>
            </w:r>
          </w:p>
        </w:tc>
        <w:tc>
          <w:tcPr>
            <w:tcW w:w="4124" w:type="dxa"/>
          </w:tcPr>
          <w:p w14:paraId="6388CBA0" w14:textId="77777777"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t xml:space="preserve">Государственной корпорации </w:t>
            </w:r>
            <w:r w:rsidR="00B905A1" w:rsidRPr="00D7272F">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14:paraId="11F89E35"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1) </w:t>
            </w:r>
            <w:r w:rsidR="002A2580" w:rsidRPr="00D7272F">
              <w:rPr>
                <w:rFonts w:ascii="Proxima Nova ExCn Rg" w:hAnsi="Proxima Nova ExCn Rg"/>
                <w:sz w:val="28"/>
              </w:rPr>
              <w:t>По ценам (расценкам), установленным организатором выставочного мероприятия.</w:t>
            </w:r>
          </w:p>
          <w:p w14:paraId="09DA0C02"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0D0B5769" w14:textId="77777777" w:rsidR="00BC4BBB"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w:t>
            </w:r>
            <w:r w:rsidR="00BC4BBB">
              <w:rPr>
                <w:rFonts w:ascii="Proxima Nova ExCn Rg" w:hAnsi="Proxima Nova ExCn Rg"/>
                <w:sz w:val="28"/>
              </w:rPr>
              <w:t>.</w:t>
            </w:r>
          </w:p>
          <w:p w14:paraId="072510D8"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3403DCB3" w14:textId="77777777" w:rsidR="00BC4BBB"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2) </w:t>
            </w:r>
            <w:r w:rsidRPr="006848A2">
              <w:rPr>
                <w:rFonts w:ascii="Proxima Nova ExCn Rg" w:hAnsi="Proxima Nova ExCn Rg"/>
                <w:sz w:val="28"/>
              </w:rPr>
              <w:t>В части договора аренды на право временного владения и / или пользования недвижимым имуществом: по цене, указанной в предварительном договоре аренды недвижимого имущества, условия которого одобрены высшим органом управления Корпорации (для заказчика 1 уровня)</w:t>
            </w:r>
            <w:r>
              <w:rPr>
                <w:rStyle w:val="afa"/>
                <w:rFonts w:ascii="Proxima Nova ExCn Rg" w:hAnsi="Proxima Nova ExCn Rg"/>
                <w:sz w:val="28"/>
              </w:rPr>
              <w:footnoteReference w:id="25"/>
            </w:r>
            <w:r>
              <w:rPr>
                <w:rFonts w:ascii="Proxima Nova ExCn Rg" w:hAnsi="Proxima Nova ExCn Rg"/>
                <w:sz w:val="28"/>
              </w:rPr>
              <w:t>.</w:t>
            </w:r>
          </w:p>
          <w:p w14:paraId="13369BA4"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30FDA989"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sidRPr="006848A2">
              <w:rPr>
                <w:rFonts w:ascii="Proxima Nova ExCn Rg" w:hAnsi="Proxima Nova ExCn Rg"/>
                <w:sz w:val="28"/>
              </w:rPr>
              <w:t>Источник информации о цене: предварительный договор аренды недвижимого имущества, условия которого одобрены высшим органом управления Корпорации (для заказчика 1 уровня).</w:t>
            </w:r>
          </w:p>
        </w:tc>
      </w:tr>
      <w:tr w:rsidR="000A5365" w:rsidRPr="00D7272F" w14:paraId="20FD2E4E" w14:textId="77777777" w:rsidTr="00DD32EB">
        <w:tc>
          <w:tcPr>
            <w:tcW w:w="1622" w:type="dxa"/>
          </w:tcPr>
          <w:p w14:paraId="3EAD3F70" w14:textId="77777777"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14:paraId="17678E98"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14:paraId="7AD62E10"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14:paraId="05B21BA5"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1CDB37ED" w14:textId="77777777"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 поставляющую соответствующую продукцию, с указанием цены (расценки) продукции</w:t>
            </w:r>
          </w:p>
        </w:tc>
      </w:tr>
      <w:tr w:rsidR="000A5365" w:rsidRPr="00D7272F" w14:paraId="20649FCD" w14:textId="77777777" w:rsidTr="00DD32EB">
        <w:tc>
          <w:tcPr>
            <w:tcW w:w="1622" w:type="dxa"/>
          </w:tcPr>
          <w:p w14:paraId="2BE62A73" w14:textId="77777777"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sidR="006424B0" w:rsidRPr="00D7272F">
              <w:rPr>
                <w:rFonts w:ascii="Proxima Nova ExCn Rg" w:hAnsi="Proxima Nova ExCn Rg"/>
                <w:sz w:val="28"/>
                <w:szCs w:val="28"/>
              </w:rPr>
              <w:t>5</w:t>
            </w:r>
            <w:r w:rsidRPr="00D7272F">
              <w:rPr>
                <w:rFonts w:ascii="Proxima Nova ExCn Rg" w:hAnsi="Proxima Nova ExCn Rg"/>
                <w:sz w:val="28"/>
                <w:szCs w:val="28"/>
              </w:rPr>
              <w:t>)</w:t>
            </w:r>
          </w:p>
        </w:tc>
        <w:tc>
          <w:tcPr>
            <w:tcW w:w="4124" w:type="dxa"/>
          </w:tcPr>
          <w:p w14:paraId="37F73586"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14:paraId="21CD34EA"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оказывающую соответствующую услугу.</w:t>
            </w:r>
          </w:p>
          <w:p w14:paraId="5873C9AD"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6D0CD56D" w14:textId="77777777"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sidR="00F632A0" w:rsidRPr="00D7272F">
              <w:rPr>
                <w:rFonts w:ascii="Proxima Nova ExCn Rg" w:hAnsi="Proxima Nova ExCn Rg"/>
                <w:sz w:val="28"/>
                <w:szCs w:val="28"/>
              </w:rPr>
              <w:t>публичная оферта</w:t>
            </w:r>
            <w:r w:rsidR="00534553" w:rsidRPr="00D7272F">
              <w:rPr>
                <w:rFonts w:ascii="Proxima Nova ExCn Rg" w:hAnsi="Proxima Nova ExCn Rg"/>
                <w:sz w:val="28"/>
                <w:szCs w:val="28"/>
              </w:rPr>
              <w:t xml:space="preserve"> или </w:t>
            </w:r>
            <w:r w:rsidRPr="00D7272F">
              <w:rPr>
                <w:rFonts w:ascii="Proxima Nova ExCn Rg" w:hAnsi="Proxima Nova ExCn Rg"/>
                <w:sz w:val="28"/>
                <w:szCs w:val="28"/>
              </w:rPr>
              <w:t>письмо организации, оказывающую соответствующую услугу, с указанием цены (расценки) услуги</w:t>
            </w:r>
          </w:p>
        </w:tc>
      </w:tr>
      <w:tr w:rsidR="006B5328" w:rsidRPr="00D7272F" w14:paraId="64CE02D8" w14:textId="77777777" w:rsidTr="00DD32EB">
        <w:tc>
          <w:tcPr>
            <w:tcW w:w="1622" w:type="dxa"/>
          </w:tcPr>
          <w:p w14:paraId="4F532FD9"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Pr>
                <w:rFonts w:ascii="Proxima Nova ExCn Rg" w:hAnsi="Proxima Nova ExCn Rg"/>
                <w:sz w:val="28"/>
                <w:szCs w:val="28"/>
              </w:rPr>
              <w:t>7</w:t>
            </w:r>
            <w:r w:rsidRPr="00D7272F">
              <w:rPr>
                <w:rFonts w:ascii="Proxima Nova ExCn Rg" w:hAnsi="Proxima Nova ExCn Rg"/>
                <w:sz w:val="28"/>
                <w:szCs w:val="28"/>
              </w:rPr>
              <w:t>)</w:t>
            </w:r>
          </w:p>
        </w:tc>
        <w:tc>
          <w:tcPr>
            <w:tcW w:w="4124" w:type="dxa"/>
          </w:tcPr>
          <w:p w14:paraId="455F7066"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6B5328">
              <w:rPr>
                <w:rFonts w:ascii="Proxima Nova ExCn Rg" w:hAnsi="Proxima Nova ExCn Rg"/>
                <w:sz w:val="28"/>
                <w:szCs w:val="28"/>
              </w:rPr>
              <w:t>(37)</w:t>
            </w:r>
            <w:r>
              <w:rPr>
                <w:rFonts w:ascii="Proxima Nova ExCn Rg" w:hAnsi="Proxima Nova ExCn Rg"/>
                <w:sz w:val="28"/>
                <w:szCs w:val="28"/>
              </w:rPr>
              <w:t xml:space="preserve"> </w:t>
            </w:r>
            <w:r w:rsidRPr="006B5328">
              <w:rPr>
                <w:rFonts w:ascii="Proxima Nova ExCn Rg" w:hAnsi="Proxima Nova ExCn Rg"/>
                <w:sz w:val="28"/>
                <w:szCs w:val="28"/>
              </w:rPr>
              <w:t xml:space="preserve">заключается договор на оказание финансовых услуг с поставщиком в соответствии с подп. </w:t>
            </w:r>
            <w:r>
              <w:rPr>
                <w:rFonts w:ascii="Proxima Nova ExCn Rg" w:hAnsi="Proxima Nova ExCn Rg"/>
                <w:sz w:val="28"/>
                <w:szCs w:val="28"/>
              </w:rPr>
              <w:t xml:space="preserve">19.11.3(2) </w:t>
            </w:r>
            <w:r w:rsidRPr="006B5328">
              <w:rPr>
                <w:rFonts w:ascii="Proxima Nova ExCn Rg" w:hAnsi="Proxima Nova ExCn Rg"/>
                <w:sz w:val="28"/>
                <w:szCs w:val="28"/>
              </w:rPr>
              <w:t>Положения или заключается договор на оказание иных финансовых услуг, не указанных в п.</w:t>
            </w:r>
            <w:r>
              <w:rPr>
                <w:rFonts w:ascii="Proxima Nova ExCn Rg" w:hAnsi="Proxima Nova ExCn Rg"/>
                <w:sz w:val="28"/>
                <w:szCs w:val="28"/>
              </w:rPr>
              <w:t>19.11.1</w:t>
            </w:r>
            <w:r w:rsidRPr="006B5328">
              <w:rPr>
                <w:rFonts w:ascii="Proxima Nova ExCn Rg" w:hAnsi="Proxima Nova ExCn Rg"/>
                <w:sz w:val="28"/>
                <w:szCs w:val="28"/>
              </w:rPr>
              <w:t xml:space="preserve"> Положения; заключается договор о предоставлении поручительства перед третьими лицами по обязательствам заказчика; заключается договор внутригруппового займа; заключается договор уступки пр</w:t>
            </w:r>
            <w:r>
              <w:rPr>
                <w:rFonts w:ascii="Proxima Nova ExCn Rg" w:hAnsi="Proxima Nova ExCn Rg"/>
                <w:sz w:val="28"/>
                <w:szCs w:val="28"/>
              </w:rPr>
              <w:t>ава требования (договор цессии)</w:t>
            </w:r>
          </w:p>
        </w:tc>
        <w:tc>
          <w:tcPr>
            <w:tcW w:w="4107" w:type="dxa"/>
          </w:tcPr>
          <w:p w14:paraId="7967C75A"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w:t>
            </w:r>
            <w:r>
              <w:rPr>
                <w:rFonts w:ascii="Proxima Nova ExCn Rg" w:hAnsi="Proxima Nova ExCn Rg"/>
                <w:sz w:val="28"/>
                <w:szCs w:val="28"/>
              </w:rPr>
              <w:t xml:space="preserve"> цене,</w:t>
            </w:r>
            <w:r w:rsidRPr="00D7272F">
              <w:rPr>
                <w:rFonts w:ascii="Proxima Nova ExCn Rg" w:hAnsi="Proxima Nova ExCn Rg"/>
                <w:sz w:val="28"/>
                <w:szCs w:val="28"/>
              </w:rPr>
              <w:t xml:space="preserve"> установленной </w:t>
            </w:r>
            <w:r>
              <w:rPr>
                <w:rFonts w:ascii="Proxima Nova ExCn Rg" w:hAnsi="Proxima Nova ExCn Rg"/>
                <w:sz w:val="28"/>
                <w:szCs w:val="28"/>
              </w:rPr>
              <w:t xml:space="preserve">цедентом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r w:rsidRPr="00D7272F">
              <w:rPr>
                <w:rFonts w:ascii="Proxima Nova ExCn Rg" w:hAnsi="Proxima Nova ExCn Rg"/>
                <w:sz w:val="28"/>
                <w:szCs w:val="28"/>
              </w:rPr>
              <w:t>.</w:t>
            </w:r>
          </w:p>
          <w:p w14:paraId="1D57C0C8"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p>
          <w:p w14:paraId="4A8B8083"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Pr>
                <w:rFonts w:ascii="Proxima Nova ExCn Rg" w:hAnsi="Proxima Nova ExCn Rg"/>
                <w:sz w:val="28"/>
                <w:szCs w:val="28"/>
              </w:rPr>
              <w:t>официальное предложение (</w:t>
            </w:r>
            <w:r w:rsidRPr="00D7272F">
              <w:rPr>
                <w:rFonts w:ascii="Proxima Nova ExCn Rg" w:hAnsi="Proxima Nova ExCn Rg"/>
                <w:sz w:val="28"/>
                <w:szCs w:val="28"/>
              </w:rPr>
              <w:t>письмо</w:t>
            </w:r>
            <w:r>
              <w:rPr>
                <w:rFonts w:ascii="Proxima Nova ExCn Rg" w:hAnsi="Proxima Nova ExCn Rg"/>
                <w:sz w:val="28"/>
                <w:szCs w:val="28"/>
              </w:rPr>
              <w:t>)</w:t>
            </w:r>
            <w:r w:rsidRPr="00D7272F">
              <w:rPr>
                <w:rFonts w:ascii="Proxima Nova ExCn Rg" w:hAnsi="Proxima Nova ExCn Rg"/>
                <w:sz w:val="28"/>
                <w:szCs w:val="28"/>
              </w:rPr>
              <w:t xml:space="preserve"> </w:t>
            </w:r>
            <w:r>
              <w:rPr>
                <w:rFonts w:ascii="Proxima Nova ExCn Rg" w:hAnsi="Proxima Nova ExCn Rg"/>
                <w:sz w:val="28"/>
                <w:szCs w:val="28"/>
              </w:rPr>
              <w:t xml:space="preserve">цедента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p>
        </w:tc>
      </w:tr>
      <w:tr w:rsidR="006B5328" w:rsidRPr="00D7272F" w14:paraId="47054173" w14:textId="77777777" w:rsidTr="00DD32EB">
        <w:tc>
          <w:tcPr>
            <w:tcW w:w="1622" w:type="dxa"/>
          </w:tcPr>
          <w:p w14:paraId="4E500FD4"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(42)</w:t>
            </w:r>
          </w:p>
        </w:tc>
        <w:tc>
          <w:tcPr>
            <w:tcW w:w="4124" w:type="dxa"/>
          </w:tcPr>
          <w:p w14:paraId="707C1F6A"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14:paraId="64CE18D2"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14:paraId="519B1F1B"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 с указанием цен и реквизитов решения об их утверждении (согласовании).</w:t>
            </w:r>
          </w:p>
        </w:tc>
      </w:tr>
      <w:tr w:rsidR="006B5328" w:rsidRPr="00D7272F" w14:paraId="4A0900B7" w14:textId="77777777" w:rsidTr="00DD32EB">
        <w:tc>
          <w:tcPr>
            <w:tcW w:w="1622" w:type="dxa"/>
          </w:tcPr>
          <w:p w14:paraId="2FACAF2C"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6.6.2(43)</w:t>
            </w:r>
          </w:p>
        </w:tc>
        <w:tc>
          <w:tcPr>
            <w:tcW w:w="4124" w:type="dxa"/>
          </w:tcPr>
          <w:p w14:paraId="0EC8EF06"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 № 61-ФЗ «Об обращении лекарственных средств» или Федеральным законом от 27.12.2002 №  184-ФЗ «О техническом регулировании»</w:t>
            </w:r>
            <w:r w:rsidRPr="00D7272F">
              <w:t>.</w:t>
            </w:r>
          </w:p>
        </w:tc>
        <w:tc>
          <w:tcPr>
            <w:tcW w:w="4107" w:type="dxa"/>
          </w:tcPr>
          <w:p w14:paraId="4D8669F5" w14:textId="77777777" w:rsidR="006B5328" w:rsidRPr="00D7272F" w:rsidRDefault="006B5328" w:rsidP="006B5328">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14:paraId="389BBF5C"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по сертификации с указанием цен и реквизитов решения об их утверждении (согласовании).</w:t>
            </w:r>
          </w:p>
        </w:tc>
      </w:tr>
    </w:tbl>
    <w:p w14:paraId="566D5395" w14:textId="77777777" w:rsidR="00593114" w:rsidRDefault="00093AE9" w:rsidP="00DE5ACF">
      <w:pPr>
        <w:pStyle w:val="20"/>
        <w:tabs>
          <w:tab w:val="clear" w:pos="851"/>
        </w:tabs>
        <w:spacing w:before="120" w:after="0" w:line="240" w:lineRule="auto"/>
        <w:ind w:left="1134" w:hanging="1134"/>
        <w:rPr>
          <w:rFonts w:ascii="Proxima Nova ExCn Rg" w:hAnsi="Proxima Nova ExCn Rg"/>
          <w:sz w:val="28"/>
        </w:rPr>
      </w:pPr>
      <w:bookmarkStart w:id="70"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Федерации от 14.06.2016 № 1214-р, заказчик вправе провести определение размера 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70"/>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14:paraId="3B2C5292" w14:textId="77777777" w:rsidR="00140671" w:rsidRPr="00CC2AB7" w:rsidRDefault="00140671" w:rsidP="00CC2AB7">
      <w:pPr>
        <w:pStyle w:val="20"/>
        <w:tabs>
          <w:tab w:val="clear" w:pos="851"/>
        </w:tabs>
        <w:spacing w:before="120" w:after="0" w:line="240" w:lineRule="auto"/>
        <w:ind w:left="1134" w:hanging="1134"/>
        <w:rPr>
          <w:rFonts w:ascii="Proxima Nova ExCn Rg" w:hAnsi="Proxima Nova ExCn Rg"/>
          <w:sz w:val="28"/>
        </w:rPr>
      </w:pPr>
      <w:bookmarkStart w:id="71" w:name="_Ref509564667"/>
      <w:r w:rsidRPr="00CC2AB7">
        <w:rPr>
          <w:rFonts w:ascii="Proxima Nova ExCn Rg" w:hAnsi="Proxima Nova ExCn Rg"/>
          <w:sz w:val="28"/>
        </w:rPr>
        <w:t xml:space="preserve">При заключении договора энергоснабжения по основанию, предусмотренному подп. 6.6.2(51) </w:t>
      </w:r>
      <w:r>
        <w:rPr>
          <w:rFonts w:ascii="Proxima Nova ExCn Rg" w:hAnsi="Proxima Nova ExCn Rg"/>
          <w:sz w:val="28"/>
        </w:rPr>
        <w:t>Положения о закупке</w:t>
      </w:r>
      <w:r w:rsidRPr="00CC2AB7">
        <w:rPr>
          <w:rFonts w:ascii="Proxima Nova ExCn Rg" w:hAnsi="Proxima Nova ExCn Rg"/>
          <w:sz w:val="28"/>
        </w:rPr>
        <w:t>, цена договора с единственным поставщиком определяется по формуле:</w:t>
      </w:r>
      <w:bookmarkEnd w:id="71"/>
      <w:r w:rsidRPr="00CC2AB7">
        <w:rPr>
          <w:rFonts w:ascii="Proxima Nova ExCn Rg" w:hAnsi="Proxima Nova ExCn Rg"/>
          <w:sz w:val="28"/>
        </w:rPr>
        <w:t xml:space="preserve"> </w:t>
      </w:r>
    </w:p>
    <w:p w14:paraId="2E6883E8" w14:textId="77777777" w:rsidR="00140671" w:rsidRPr="00CC2AB7" w:rsidRDefault="00140671" w:rsidP="00CC2AB7">
      <w:pPr>
        <w:spacing w:after="0"/>
        <w:ind w:firstLine="450"/>
        <w:jc w:val="center"/>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(руб./кВт∙ч) при условии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0,2,</w:t>
      </w:r>
    </w:p>
    <w:p w14:paraId="7A991F17" w14:textId="77777777" w:rsidR="00140671" w:rsidRPr="00CC2AB7" w:rsidRDefault="00140671" w:rsidP="00CC2AB7">
      <w:pPr>
        <w:spacing w:after="0"/>
        <w:ind w:left="1134"/>
        <w:jc w:val="both"/>
        <w:rPr>
          <w:rFonts w:ascii="Proxima Nova ExCn Rg" w:eastAsiaTheme="minorEastAsia" w:hAnsi="Proxima Nova ExCn Rg"/>
          <w:sz w:val="28"/>
          <w:szCs w:val="28"/>
        </w:rPr>
      </w:pPr>
      <w:r w:rsidRPr="00CC2AB7">
        <w:rPr>
          <w:rFonts w:ascii="Proxima Nova ExCn Rg" w:eastAsiaTheme="minorEastAsia" w:hAnsi="Proxima Nova ExCn Rg"/>
          <w:sz w:val="28"/>
          <w:szCs w:val="28"/>
        </w:rPr>
        <w:t>где:</w:t>
      </w:r>
    </w:p>
    <w:p w14:paraId="5F4A9DF4"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цена договора, заключаемого с единственным поставщиком, руб./кВт∙ч;</w:t>
      </w:r>
    </w:p>
    <w:p w14:paraId="4C9A895C" w14:textId="032095C1"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предельный уровень нерегулируемых цен на электрическую энергию (мощность) регионального гарантирующего поставщика</w:t>
      </w:r>
      <w:r w:rsidR="00A15BF9">
        <w:rPr>
          <w:rStyle w:val="afa"/>
          <w:rFonts w:ascii="Proxima Nova ExCn Rg" w:hAnsi="Proxima Nova ExCn Rg"/>
          <w:sz w:val="28"/>
          <w:szCs w:val="28"/>
        </w:rPr>
        <w:footnoteReference w:id="26"/>
      </w:r>
      <w:r w:rsidRPr="00CC2AB7">
        <w:rPr>
          <w:rFonts w:ascii="Proxima Nova ExCn Rg" w:hAnsi="Proxima Nova ExCn Rg"/>
          <w:sz w:val="28"/>
          <w:szCs w:val="28"/>
        </w:rPr>
        <w:t>, и 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Pr="00CC2AB7">
        <w:rPr>
          <w:rFonts w:ascii="Proxima Nova ExCn Rg" w:hAnsi="Proxima Nova ExCn Rg"/>
          <w:sz w:val="28"/>
          <w:szCs w:val="28"/>
        </w:rPr>
        <w:t xml:space="preserve"> гарантирующим поставщиком, руб./кВт∙ч;</w:t>
      </w:r>
    </w:p>
    <w:p w14:paraId="5F946197" w14:textId="141DC2FD"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сбытовая надбавка регионального гарантирующего поставщика</w:t>
      </w:r>
      <w:r w:rsidR="00A15BF9">
        <w:rPr>
          <w:rFonts w:ascii="Proxima Nova ExCn Rg" w:hAnsi="Proxima Nova ExCn Rg"/>
          <w:sz w:val="28"/>
          <w:szCs w:val="28"/>
        </w:rPr>
        <w:t xml:space="preserve">, применимая в случае, если бы </w:t>
      </w:r>
      <w:r w:rsidR="00A15BF9" w:rsidRPr="008D7115">
        <w:rPr>
          <w:rFonts w:ascii="Proxima Nova ExCn Rg" w:hAnsi="Proxima Nova ExCn Rg"/>
          <w:sz w:val="28"/>
          <w:szCs w:val="28"/>
        </w:rPr>
        <w:t>заказчик закл</w:t>
      </w:r>
      <w:r w:rsidR="00A15BF9">
        <w:rPr>
          <w:rFonts w:ascii="Proxima Nova ExCn Rg" w:hAnsi="Proxima Nova ExCn Rg"/>
          <w:sz w:val="28"/>
          <w:szCs w:val="28"/>
        </w:rPr>
        <w:t>ючал</w:t>
      </w:r>
      <w:r w:rsidR="00A15BF9" w:rsidRPr="008D7115">
        <w:rPr>
          <w:rFonts w:ascii="Proxima Nova ExCn Rg" w:hAnsi="Proxima Nova ExCn Rg"/>
          <w:sz w:val="28"/>
          <w:szCs w:val="28"/>
        </w:rPr>
        <w:t xml:space="preserve"> договор с таким </w:t>
      </w:r>
      <w:r w:rsidR="00A15BF9">
        <w:rPr>
          <w:rFonts w:ascii="Proxima Nova ExCn Rg" w:hAnsi="Proxima Nova ExCn Rg"/>
          <w:sz w:val="28"/>
          <w:szCs w:val="28"/>
        </w:rPr>
        <w:t xml:space="preserve">региональным </w:t>
      </w:r>
      <w:r w:rsidR="00A15BF9" w:rsidRPr="008D7115">
        <w:rPr>
          <w:rFonts w:ascii="Proxima Nova ExCn Rg" w:hAnsi="Proxima Nova ExCn Rg"/>
          <w:sz w:val="28"/>
          <w:szCs w:val="28"/>
        </w:rPr>
        <w:t>гарантирующим поставщиком</w:t>
      </w:r>
      <w:r w:rsidRPr="00CC2AB7">
        <w:rPr>
          <w:rFonts w:ascii="Proxima Nova ExCn Rg" w:hAnsi="Proxima Nova ExCn Rg"/>
          <w:sz w:val="28"/>
          <w:szCs w:val="28"/>
        </w:rPr>
        <w:t>, руб./кВт∙ч;</w:t>
      </w:r>
    </w:p>
    <w:p w14:paraId="5A70CF85" w14:textId="77777777" w:rsidR="00140671" w:rsidRPr="00CC2AB7" w:rsidRDefault="00140671" w:rsidP="00BB725E">
      <w:pPr>
        <w:pStyle w:val="4"/>
        <w:numPr>
          <w:ilvl w:val="0"/>
          <w:numId w:val="0"/>
        </w:numPr>
        <w:spacing w:before="0"/>
        <w:ind w:left="1134"/>
      </w:pPr>
      <w:r w:rsidRPr="00CC2AB7">
        <w:rPr>
          <w:lang w:val="en-US"/>
        </w:rPr>
        <w:t>k</w:t>
      </w:r>
      <w:r w:rsidRPr="00CC2AB7">
        <w:rPr>
          <w:vertAlign w:val="subscript"/>
        </w:rPr>
        <w:t>СН ГП</w:t>
      </w:r>
      <w:r w:rsidRPr="00CC2AB7">
        <w:t xml:space="preserve"> – скидка от Т</w:t>
      </w:r>
      <w:r w:rsidRPr="00CC2AB7">
        <w:rPr>
          <w:vertAlign w:val="subscript"/>
        </w:rPr>
        <w:t>СН ГП</w:t>
      </w:r>
      <w:r w:rsidRPr="00CC2AB7">
        <w:t>, размер скидки составляет 20% или более.</w:t>
      </w:r>
    </w:p>
    <w:p w14:paraId="34D61036" w14:textId="54CE2E64" w:rsidR="00140671" w:rsidRPr="00CC2AB7" w:rsidRDefault="00140671" w:rsidP="00CC2AB7">
      <w:pPr>
        <w:pStyle w:val="20"/>
        <w:tabs>
          <w:tab w:val="clear" w:pos="851"/>
        </w:tabs>
        <w:spacing w:before="120" w:after="0" w:line="240" w:lineRule="auto"/>
        <w:ind w:left="1134" w:hanging="1134"/>
        <w:rPr>
          <w:sz w:val="28"/>
          <w:szCs w:val="28"/>
        </w:rPr>
      </w:pPr>
      <w:r w:rsidRPr="00CC2AB7">
        <w:rPr>
          <w:rFonts w:ascii="Proxima Nova ExCn Rg" w:hAnsi="Proxima Nova ExCn Rg"/>
          <w:sz w:val="28"/>
        </w:rPr>
        <w:t>Использование при определении (расчете) цены договора с единственным поставщиком показателей, предусмотренных п. </w:t>
      </w:r>
      <w:r w:rsidRPr="00CC2AB7">
        <w:rPr>
          <w:rFonts w:ascii="Proxima Nova ExCn Rg" w:hAnsi="Proxima Nova ExCn Rg"/>
          <w:sz w:val="28"/>
        </w:rPr>
        <w:fldChar w:fldCharType="begin"/>
      </w:r>
      <w:r w:rsidRPr="00CC2AB7">
        <w:rPr>
          <w:rFonts w:ascii="Proxima Nova ExCn Rg" w:hAnsi="Proxima Nova ExCn Rg"/>
          <w:sz w:val="28"/>
        </w:rPr>
        <w:instrText xml:space="preserve"> REF _Ref509564667 \r \h </w:instrText>
      </w:r>
      <w:r w:rsidR="005B0CCB">
        <w:rPr>
          <w:rFonts w:ascii="Proxima Nova ExCn Rg" w:hAnsi="Proxima Nova ExCn Rg"/>
          <w:sz w:val="28"/>
        </w:rPr>
        <w:instrText xml:space="preserve"> \* MERGEFORMAT </w:instrText>
      </w:r>
      <w:r w:rsidRPr="00CC2AB7">
        <w:rPr>
          <w:rFonts w:ascii="Proxima Nova ExCn Rg" w:hAnsi="Proxima Nova ExCn Rg"/>
          <w:sz w:val="28"/>
        </w:rPr>
      </w:r>
      <w:r w:rsidRPr="00CC2AB7">
        <w:rPr>
          <w:rFonts w:ascii="Proxima Nova ExCn Rg" w:hAnsi="Proxima Nova ExCn Rg"/>
          <w:sz w:val="28"/>
        </w:rPr>
        <w:fldChar w:fldCharType="separate"/>
      </w:r>
      <w:r w:rsidRPr="00CC2AB7">
        <w:rPr>
          <w:rFonts w:ascii="Proxima Nova ExCn Rg" w:hAnsi="Proxima Nova ExCn Rg"/>
          <w:sz w:val="28"/>
        </w:rPr>
        <w:t>7.5</w:t>
      </w:r>
      <w:r w:rsidRPr="00CC2AB7">
        <w:rPr>
          <w:rFonts w:ascii="Proxima Nova ExCn Rg" w:hAnsi="Proxima Nova ExCn Rg"/>
          <w:sz w:val="28"/>
        </w:rPr>
        <w:fldChar w:fldCharType="end"/>
      </w:r>
      <w:r w:rsidR="00BB725E" w:rsidRPr="00CC2AB7">
        <w:rPr>
          <w:rFonts w:ascii="Proxima Nova ExCn Rg" w:hAnsi="Proxima Nova ExCn Rg"/>
          <w:sz w:val="28"/>
        </w:rPr>
        <w:t xml:space="preserve"> Рекомендаций</w:t>
      </w:r>
      <w:r w:rsidRPr="00CC2AB7">
        <w:rPr>
          <w:rFonts w:ascii="Proxima Nova ExCn Rg" w:hAnsi="Proxima Nova ExCn Rg"/>
          <w:sz w:val="28"/>
        </w:rPr>
        <w:t>, осуществляется после приведения условий поставки электрической энергии единственным поставщиком в полное соответствие с условиями поставки электрической энергии региональным гарантирующим поставщиком</w:t>
      </w:r>
      <w:r w:rsidR="00A15BF9">
        <w:rPr>
          <w:rFonts w:ascii="Proxima Nova ExCn Rg" w:hAnsi="Proxima Nova ExCn Rg"/>
          <w:sz w:val="28"/>
        </w:rPr>
        <w:t xml:space="preserve">, </w:t>
      </w:r>
      <w:r w:rsidR="00A15BF9" w:rsidRPr="008D7115">
        <w:rPr>
          <w:rFonts w:ascii="Proxima Nova ExCn Rg" w:hAnsi="Proxima Nova ExCn Rg"/>
          <w:sz w:val="28"/>
          <w:szCs w:val="28"/>
        </w:rPr>
        <w:t>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00A15BF9" w:rsidRPr="008D7115">
        <w:rPr>
          <w:rFonts w:ascii="Proxima Nova ExCn Rg" w:hAnsi="Proxima Nova ExCn Rg"/>
          <w:sz w:val="28"/>
          <w:szCs w:val="28"/>
        </w:rPr>
        <w:t xml:space="preserve"> гарантирующим поставщиком</w:t>
      </w:r>
      <w:r w:rsidRPr="00CC2AB7">
        <w:rPr>
          <w:rFonts w:ascii="Proxima Nova ExCn Rg" w:hAnsi="Proxima Nova ExCn Rg"/>
          <w:sz w:val="28"/>
          <w:szCs w:val="28"/>
        </w:rPr>
        <w:t>.</w:t>
      </w:r>
    </w:p>
    <w:p w14:paraId="1338BADE" w14:textId="36A97556" w:rsidR="005B0CCB" w:rsidRPr="00CC2AB7" w:rsidRDefault="00140671" w:rsidP="00CC2AB7">
      <w:pPr>
        <w:pStyle w:val="20"/>
        <w:tabs>
          <w:tab w:val="clear" w:pos="851"/>
        </w:tabs>
        <w:spacing w:before="120" w:after="0" w:line="240" w:lineRule="auto"/>
        <w:ind w:left="1134" w:hanging="1134"/>
        <w:rPr>
          <w:sz w:val="28"/>
        </w:rPr>
      </w:pPr>
      <w:r w:rsidRPr="00CC2AB7">
        <w:rPr>
          <w:rFonts w:ascii="Proxima Nova ExCn Rg" w:hAnsi="Proxima Nova ExCn Rg"/>
          <w:sz w:val="28"/>
        </w:rPr>
        <w:t xml:space="preserve">Заключение договора энергоснабжения с единственным поставщиком по основанию, предусмотренному подп. 6.6.2(51) Положения, не должно приводить к повышению для заказчика стоимости электрической энергии, приобретаемой им по действующему договору </w:t>
      </w:r>
      <w:r w:rsidR="00A15BF9">
        <w:rPr>
          <w:rFonts w:ascii="Proxima Nova ExCn Rg" w:hAnsi="Proxima Nova ExCn Rg"/>
          <w:sz w:val="28"/>
        </w:rPr>
        <w:t>энергоснабжения с действующим поставщиком</w:t>
      </w:r>
      <w:r w:rsidRPr="00CC2AB7">
        <w:rPr>
          <w:rFonts w:ascii="Proxima Nova ExCn Rg" w:hAnsi="Proxima Nova ExCn Rg"/>
          <w:sz w:val="28"/>
        </w:rPr>
        <w:t>, и (или) к возникновению у заказчика дополнительных затрат, связанных со сменой энергоснабжающей организации.</w:t>
      </w:r>
    </w:p>
    <w:p w14:paraId="0B4E6C5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27"/>
      </w:r>
      <w:r w:rsidR="00B063AE" w:rsidRPr="00D7272F">
        <w:rPr>
          <w:rFonts w:ascii="Proxima Nova ExCn Rg" w:hAnsi="Proxima Nova ExCn Rg"/>
          <w:sz w:val="28"/>
        </w:rPr>
        <w:t>.</w:t>
      </w:r>
    </w:p>
    <w:p w14:paraId="5A9FD90B"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2" w:name="Par174"/>
      <w:bookmarkStart w:id="73" w:name="_Ref410253725"/>
      <w:bookmarkStart w:id="74" w:name="_Toc443052702"/>
      <w:bookmarkStart w:id="75" w:name="_Toc424563915"/>
      <w:bookmarkEnd w:id="72"/>
      <w:r w:rsidRPr="00D7272F">
        <w:rPr>
          <w:rFonts w:ascii="Proxima Nova ExCn Rg" w:hAnsi="Proxima Nova ExCn Rg"/>
          <w:color w:val="auto"/>
          <w:sz w:val="28"/>
        </w:rPr>
        <w:t>Определение НМЦ тарифным методом</w:t>
      </w:r>
      <w:bookmarkEnd w:id="73"/>
      <w:bookmarkEnd w:id="74"/>
      <w:bookmarkEnd w:id="75"/>
    </w:p>
    <w:p w14:paraId="415660B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14:paraId="29CA16D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14:paraId="48DB0A53"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6" w:name="Par186"/>
      <w:bookmarkStart w:id="77" w:name="_Ref410253745"/>
      <w:bookmarkStart w:id="78" w:name="_Toc443052703"/>
      <w:bookmarkStart w:id="79" w:name="_Toc424563916"/>
      <w:bookmarkEnd w:id="76"/>
      <w:r w:rsidRPr="00D7272F">
        <w:rPr>
          <w:rFonts w:ascii="Proxima Nova ExCn Rg" w:hAnsi="Proxima Nova ExCn Rg"/>
          <w:color w:val="auto"/>
          <w:sz w:val="28"/>
        </w:rPr>
        <w:t>Определение НМЦ проектно-сметным методом</w:t>
      </w:r>
      <w:bookmarkEnd w:id="77"/>
      <w:bookmarkEnd w:id="78"/>
      <w:bookmarkEnd w:id="79"/>
    </w:p>
    <w:p w14:paraId="1627F24A"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0" w:name="_Ref410287873"/>
      <w:r w:rsidRPr="00D7272F">
        <w:rPr>
          <w:rFonts w:ascii="Proxima Nova ExCn Rg" w:hAnsi="Proxima Nova ExCn Rg"/>
          <w:sz w:val="28"/>
        </w:rPr>
        <w:t>НМЦ проектно-сметным методом определяется в случае заключения следующих видов договоров:</w:t>
      </w:r>
      <w:bookmarkEnd w:id="80"/>
    </w:p>
    <w:p w14:paraId="1586B616" w14:textId="77777777" w:rsidR="00F55A6F" w:rsidRPr="00D7272F" w:rsidRDefault="00F55A6F" w:rsidP="00F102CC">
      <w:pPr>
        <w:pStyle w:val="5"/>
        <w:numPr>
          <w:ilvl w:val="3"/>
          <w:numId w:val="14"/>
        </w:numPr>
        <w:tabs>
          <w:tab w:val="left" w:pos="1701"/>
        </w:tabs>
        <w:ind w:left="1701" w:hanging="567"/>
        <w:outlineLvl w:val="9"/>
      </w:pPr>
      <w:r w:rsidRPr="00D7272F">
        <w:t>на строительство, реконструкцию, капитальный ремонт, текущий ремонт объекта капитального строительства;</w:t>
      </w:r>
    </w:p>
    <w:p w14:paraId="6C041C1E"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14:paraId="74B79897"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14:paraId="4265D610" w14:textId="77777777" w:rsidR="00F55A6F" w:rsidRPr="00D7272F" w:rsidRDefault="00F55A6F" w:rsidP="00F102CC">
      <w:pPr>
        <w:pStyle w:val="5"/>
        <w:numPr>
          <w:ilvl w:val="3"/>
          <w:numId w:val="14"/>
        </w:numPr>
        <w:tabs>
          <w:tab w:val="left" w:pos="1701"/>
        </w:tabs>
        <w:ind w:left="1701" w:hanging="567"/>
        <w:outlineLvl w:val="9"/>
      </w:pPr>
      <w:r w:rsidRPr="00D7272F">
        <w:t>на проведение пусконаладочных работ;</w:t>
      </w:r>
    </w:p>
    <w:p w14:paraId="57D1EB5E"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14:paraId="2B3F60E6" w14:textId="77777777" w:rsidR="00F55A6F" w:rsidRPr="00D7272F" w:rsidRDefault="00F55A6F" w:rsidP="00F102CC">
      <w:pPr>
        <w:pStyle w:val="5"/>
        <w:numPr>
          <w:ilvl w:val="3"/>
          <w:numId w:val="14"/>
        </w:numPr>
        <w:tabs>
          <w:tab w:val="left" w:pos="1701"/>
        </w:tabs>
        <w:ind w:left="1701" w:hanging="567"/>
        <w:outlineLvl w:val="9"/>
      </w:pPr>
      <w:r w:rsidRPr="00D7272F">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14:paraId="397512A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Основанием для определения 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w:t>
      </w:r>
    </w:p>
    <w:p w14:paraId="5B5A3663"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6D2FD2" w:rsidRPr="0040253B">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п.п.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6D2FD2" w:rsidRPr="0040253B">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14:paraId="2EE54F01"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1" w:name="_Ref410288457"/>
      <w:r w:rsidRPr="00D7272F">
        <w:rPr>
          <w:rFonts w:ascii="Proxima Nova ExCn Rg" w:hAnsi="Proxima Nova ExCn Rg"/>
          <w:sz w:val="28"/>
        </w:rPr>
        <w:t>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такому сводному сметному расчету.</w:t>
      </w:r>
      <w:bookmarkEnd w:id="81"/>
    </w:p>
    <w:p w14:paraId="2E14A771"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2"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Рекомендаций, НМЦ определяется 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82"/>
    </w:p>
    <w:p w14:paraId="696857D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3" w:name="_Ref419541504"/>
      <w:r w:rsidRPr="00D7272F">
        <w:rPr>
          <w:rFonts w:ascii="Proxima Nova ExCn Rg" w:hAnsi="Proxima Nova ExCn Rg"/>
          <w:sz w:val="28"/>
        </w:rPr>
        <w:t>Проектно-сметный метод может использоваться для определения 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6D2FD2" w:rsidRPr="0040253B">
        <w:rPr>
          <w:rFonts w:ascii="Proxima Nova ExCn Rg" w:hAnsi="Proxima Nova ExCn Rg"/>
          <w:sz w:val="28"/>
        </w:rPr>
        <w:t>9.5</w:t>
      </w:r>
      <w:r w:rsidR="00446398" w:rsidRPr="0093153C">
        <w:fldChar w:fldCharType="end"/>
      </w:r>
      <w:r w:rsidRPr="00D7272F">
        <w:rPr>
          <w:rFonts w:ascii="Proxima Nova ExCn Rg" w:hAnsi="Proxima Nova ExCn Rg"/>
          <w:sz w:val="28"/>
        </w:rPr>
        <w:t>Рекомендаций. В этом случае НМЦ определяется 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83"/>
    </w:p>
    <w:p w14:paraId="62FFB3D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14:paraId="06A42BC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14:paraId="63307338"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14:paraId="54C103D5" w14:textId="77777777" w:rsidR="00F55A6F" w:rsidRPr="00D7272F" w:rsidRDefault="00F55A6F" w:rsidP="00F102CC">
      <w:pPr>
        <w:pStyle w:val="5"/>
        <w:numPr>
          <w:ilvl w:val="3"/>
          <w:numId w:val="15"/>
        </w:numPr>
        <w:tabs>
          <w:tab w:val="left" w:pos="1701"/>
        </w:tabs>
        <w:ind w:left="1701" w:hanging="567"/>
        <w:outlineLvl w:val="9"/>
      </w:pPr>
      <w:r w:rsidRPr="00D7272F">
        <w:t>копия титульного листа утвержденной проектной документации;</w:t>
      </w:r>
    </w:p>
    <w:p w14:paraId="0BBCF014" w14:textId="77777777" w:rsidR="00F55A6F" w:rsidRPr="00D7272F" w:rsidRDefault="00F55A6F" w:rsidP="00F102CC">
      <w:pPr>
        <w:pStyle w:val="5"/>
        <w:numPr>
          <w:ilvl w:val="3"/>
          <w:numId w:val="15"/>
        </w:numPr>
        <w:tabs>
          <w:tab w:val="left" w:pos="1701"/>
        </w:tabs>
        <w:ind w:left="1701" w:hanging="567"/>
        <w:outlineLvl w:val="9"/>
      </w:pPr>
      <w:r w:rsidRPr="00D7272F">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6D2FD2">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14:paraId="6A52DFBE" w14:textId="77777777" w:rsidR="00F55A6F" w:rsidRPr="00D7272F" w:rsidRDefault="00F55A6F" w:rsidP="00F102CC">
      <w:pPr>
        <w:pStyle w:val="5"/>
        <w:numPr>
          <w:ilvl w:val="3"/>
          <w:numId w:val="15"/>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14:paraId="085E69DF"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 а сметная документация – проверке достоверности определения сметной стоимости.</w:t>
      </w:r>
    </w:p>
    <w:p w14:paraId="29104E6E" w14:textId="77777777"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14:paraId="719D9133"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4" w:name="Par193"/>
      <w:bookmarkStart w:id="85" w:name="_Ref410253761"/>
      <w:bookmarkStart w:id="86" w:name="_Toc443052704"/>
      <w:bookmarkStart w:id="87" w:name="_Toc424563917"/>
      <w:bookmarkEnd w:id="84"/>
      <w:r w:rsidRPr="00D7272F">
        <w:rPr>
          <w:rFonts w:ascii="Proxima Nova ExCn Rg" w:hAnsi="Proxima Nova ExCn Rg"/>
          <w:color w:val="auto"/>
          <w:sz w:val="28"/>
        </w:rPr>
        <w:t>Определение НМЦ затратным методом</w:t>
      </w:r>
      <w:bookmarkEnd w:id="85"/>
      <w:bookmarkEnd w:id="86"/>
      <w:bookmarkEnd w:id="87"/>
    </w:p>
    <w:p w14:paraId="44D8370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14:paraId="35C4F2B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заключается в определении 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актами/распорядител</w:t>
      </w:r>
      <w:r w:rsidR="00B063AE" w:rsidRPr="00D7272F">
        <w:rPr>
          <w:rFonts w:ascii="Proxima Nova ExCn Rg" w:hAnsi="Proxima Nova ExCn Rg"/>
          <w:sz w:val="28"/>
        </w:rPr>
        <w:t>ьными документами заказчика.</w:t>
      </w:r>
    </w:p>
    <w:p w14:paraId="5FA0667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 / или реализацию продукции, затраты на транспортировку, хранение, страхование и иные затраты.</w:t>
      </w:r>
    </w:p>
    <w:p w14:paraId="2788CDF6"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8" w:name="_Ref419838321"/>
      <w:r w:rsidRPr="00D7272F">
        <w:rPr>
          <w:rFonts w:ascii="Proxima Nova ExCn Rg" w:hAnsi="Proxima Nova ExCn Rg"/>
          <w:sz w:val="28"/>
        </w:rPr>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88"/>
    </w:p>
    <w:p w14:paraId="46521635"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6D2FD2" w:rsidRPr="0040253B">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14:paraId="562ABFC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410CFF6D" w14:textId="77777777" w:rsidR="00F55A6F" w:rsidRPr="00D7272F" w:rsidRDefault="00F55A6F" w:rsidP="00F35E51">
      <w:pPr>
        <w:pStyle w:val="5"/>
        <w:numPr>
          <w:ilvl w:val="3"/>
          <w:numId w:val="16"/>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2AAFDE47" w14:textId="77777777" w:rsidR="00F55A6F" w:rsidRPr="00D7272F" w:rsidRDefault="00F55A6F" w:rsidP="00F35E51">
      <w:pPr>
        <w:pStyle w:val="5"/>
        <w:numPr>
          <w:ilvl w:val="3"/>
          <w:numId w:val="16"/>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37EF0FED" w14:textId="77777777" w:rsidR="00F55A6F" w:rsidRPr="00D7272F" w:rsidRDefault="00F55A6F" w:rsidP="00F35E51">
      <w:pPr>
        <w:pStyle w:val="5"/>
        <w:numPr>
          <w:ilvl w:val="3"/>
          <w:numId w:val="16"/>
        </w:numPr>
        <w:tabs>
          <w:tab w:val="left" w:pos="1701"/>
        </w:tabs>
        <w:ind w:left="1701" w:hanging="567"/>
        <w:outlineLvl w:val="9"/>
      </w:pPr>
      <w:r w:rsidRPr="00D7272F">
        <w:t>невозможность применения иных методов расчета НМЦ.</w:t>
      </w:r>
    </w:p>
    <w:p w14:paraId="6942D189" w14:textId="77777777" w:rsidR="00F55A6F" w:rsidRPr="00D7272F" w:rsidRDefault="00F55A6F" w:rsidP="0034554F">
      <w:pPr>
        <w:pageBreakBefore/>
        <w:spacing w:before="120" w:after="0" w:line="240" w:lineRule="auto"/>
        <w:ind w:left="6804"/>
        <w:rPr>
          <w:rFonts w:ascii="Proxima Nova ExCn Rg" w:hAnsi="Proxima Nova ExCn Rg"/>
          <w:sz w:val="28"/>
        </w:rPr>
      </w:pPr>
      <w:bookmarkStart w:id="89" w:name="Par211"/>
      <w:bookmarkEnd w:id="89"/>
      <w:r w:rsidRPr="00D7272F">
        <w:rPr>
          <w:rFonts w:ascii="Proxima Nova ExCn Rg" w:hAnsi="Proxima Nova ExCn Rg"/>
          <w:b/>
          <w:sz w:val="28"/>
        </w:rPr>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436D57D3"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90" w:name="_Toc443052705"/>
      <w:bookmarkStart w:id="91" w:name="_Toc424563918"/>
      <w:r w:rsidRPr="00D7272F">
        <w:rPr>
          <w:rFonts w:ascii="Proxima Nova ExCn Rg" w:hAnsi="Proxima Nova ExCn Rg"/>
          <w:b/>
          <w:sz w:val="28"/>
        </w:rPr>
        <w:t>ПОЯСНИТЕЛЬНАЯ ЗАПИСКА</w:t>
      </w:r>
      <w:bookmarkEnd w:id="90"/>
      <w:bookmarkEnd w:id="91"/>
    </w:p>
    <w:p w14:paraId="54CF1870"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14:paraId="27E951E9"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14:paraId="3CF82D96"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17F9BA7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14:paraId="7CFB3DAA" w14:textId="77777777" w:rsidTr="0034554F">
        <w:tc>
          <w:tcPr>
            <w:tcW w:w="851" w:type="dxa"/>
            <w:tcBorders>
              <w:top w:val="single" w:sz="4" w:space="0" w:color="auto"/>
              <w:left w:val="single" w:sz="4" w:space="0" w:color="auto"/>
              <w:bottom w:val="single" w:sz="4" w:space="0" w:color="auto"/>
              <w:right w:val="single" w:sz="4" w:space="0" w:color="auto"/>
            </w:tcBorders>
          </w:tcPr>
          <w:p w14:paraId="627270EB"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62C87A"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B1D9B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14:paraId="563D9FCC" w14:textId="77777777" w:rsidTr="0034554F">
        <w:tc>
          <w:tcPr>
            <w:tcW w:w="851" w:type="dxa"/>
            <w:tcBorders>
              <w:top w:val="single" w:sz="4" w:space="0" w:color="auto"/>
              <w:left w:val="single" w:sz="4" w:space="0" w:color="auto"/>
              <w:bottom w:val="single" w:sz="4" w:space="0" w:color="auto"/>
              <w:right w:val="single" w:sz="4" w:space="0" w:color="auto"/>
            </w:tcBorders>
          </w:tcPr>
          <w:p w14:paraId="4D799579"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C68206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AF899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3439F95" w14:textId="77777777" w:rsidTr="0034554F">
        <w:tc>
          <w:tcPr>
            <w:tcW w:w="851" w:type="dxa"/>
            <w:tcBorders>
              <w:top w:val="single" w:sz="4" w:space="0" w:color="auto"/>
              <w:left w:val="single" w:sz="4" w:space="0" w:color="auto"/>
              <w:bottom w:val="single" w:sz="4" w:space="0" w:color="auto"/>
              <w:right w:val="single" w:sz="4" w:space="0" w:color="auto"/>
            </w:tcBorders>
          </w:tcPr>
          <w:p w14:paraId="15283552" w14:textId="77777777"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9246F5"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B8F96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582B813" w14:textId="77777777" w:rsidTr="0034554F">
        <w:tc>
          <w:tcPr>
            <w:tcW w:w="851" w:type="dxa"/>
            <w:tcBorders>
              <w:top w:val="single" w:sz="4" w:space="0" w:color="auto"/>
              <w:left w:val="single" w:sz="4" w:space="0" w:color="auto"/>
              <w:bottom w:val="single" w:sz="4" w:space="0" w:color="auto"/>
              <w:right w:val="single" w:sz="4" w:space="0" w:color="auto"/>
            </w:tcBorders>
          </w:tcPr>
          <w:p w14:paraId="644DEA7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28227C"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BFA75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2C48D12" w14:textId="77777777" w:rsidTr="0034554F">
        <w:tc>
          <w:tcPr>
            <w:tcW w:w="851" w:type="dxa"/>
            <w:tcBorders>
              <w:top w:val="single" w:sz="4" w:space="0" w:color="auto"/>
              <w:left w:val="single" w:sz="4" w:space="0" w:color="auto"/>
              <w:bottom w:val="single" w:sz="4" w:space="0" w:color="auto"/>
              <w:right w:val="single" w:sz="4" w:space="0" w:color="auto"/>
            </w:tcBorders>
          </w:tcPr>
          <w:p w14:paraId="72DC8F16"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6A2533"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21BFB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23655E89" w14:textId="77777777" w:rsidTr="0034554F">
        <w:tc>
          <w:tcPr>
            <w:tcW w:w="851" w:type="dxa"/>
            <w:tcBorders>
              <w:top w:val="single" w:sz="4" w:space="0" w:color="auto"/>
              <w:left w:val="single" w:sz="4" w:space="0" w:color="auto"/>
              <w:bottom w:val="single" w:sz="4" w:space="0" w:color="auto"/>
              <w:right w:val="single" w:sz="4" w:space="0" w:color="auto"/>
            </w:tcBorders>
          </w:tcPr>
          <w:p w14:paraId="2964D138"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BB177B"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807DC2"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BE2BE9F" w14:textId="77777777" w:rsidTr="0034554F">
        <w:tc>
          <w:tcPr>
            <w:tcW w:w="851" w:type="dxa"/>
            <w:tcBorders>
              <w:top w:val="single" w:sz="4" w:space="0" w:color="auto"/>
              <w:left w:val="single" w:sz="4" w:space="0" w:color="auto"/>
              <w:bottom w:val="single" w:sz="4" w:space="0" w:color="auto"/>
              <w:right w:val="single" w:sz="4" w:space="0" w:color="auto"/>
            </w:tcBorders>
          </w:tcPr>
          <w:p w14:paraId="02E86658"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AAF6C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28"/>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C98AE8"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31E8147" w14:textId="77777777" w:rsidTr="0034554F">
        <w:tc>
          <w:tcPr>
            <w:tcW w:w="851" w:type="dxa"/>
            <w:tcBorders>
              <w:top w:val="single" w:sz="4" w:space="0" w:color="auto"/>
              <w:left w:val="single" w:sz="4" w:space="0" w:color="auto"/>
              <w:bottom w:val="single" w:sz="4" w:space="0" w:color="auto"/>
              <w:right w:val="single" w:sz="4" w:space="0" w:color="auto"/>
            </w:tcBorders>
          </w:tcPr>
          <w:p w14:paraId="74B7B984"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55028D"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Используемый метод (методы) определения 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4FAFF8" w14:textId="77777777" w:rsidR="00F55A6F" w:rsidRPr="00D7272F" w:rsidRDefault="00F55A6F" w:rsidP="00A507C3">
            <w:pPr>
              <w:spacing w:after="0" w:line="240" w:lineRule="auto"/>
              <w:ind w:left="57" w:right="57"/>
              <w:rPr>
                <w:rFonts w:ascii="Proxima Nova ExCn Rg" w:hAnsi="Proxima Nova ExCn Rg"/>
              </w:rPr>
            </w:pPr>
          </w:p>
        </w:tc>
      </w:tr>
      <w:tr w:rsidR="00910802" w:rsidRPr="00D7272F" w14:paraId="7CD48F2D" w14:textId="77777777" w:rsidTr="0034554F">
        <w:tc>
          <w:tcPr>
            <w:tcW w:w="851" w:type="dxa"/>
            <w:tcBorders>
              <w:top w:val="single" w:sz="4" w:space="0" w:color="auto"/>
              <w:left w:val="single" w:sz="4" w:space="0" w:color="auto"/>
              <w:bottom w:val="single" w:sz="4" w:space="0" w:color="auto"/>
              <w:right w:val="single" w:sz="4" w:space="0" w:color="auto"/>
            </w:tcBorders>
          </w:tcPr>
          <w:p w14:paraId="045265E0" w14:textId="77777777"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1AF71F" w14:textId="77777777"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875BAB" w14:textId="77777777" w:rsidR="00910802" w:rsidRPr="00D7272F" w:rsidRDefault="00910802" w:rsidP="00A507C3">
            <w:pPr>
              <w:spacing w:after="0" w:line="240" w:lineRule="auto"/>
              <w:ind w:left="57" w:right="57"/>
              <w:rPr>
                <w:rFonts w:ascii="Proxima Nova ExCn Rg" w:hAnsi="Proxima Nova ExCn Rg"/>
              </w:rPr>
            </w:pPr>
          </w:p>
        </w:tc>
      </w:tr>
      <w:tr w:rsidR="00F55A6F" w:rsidRPr="00D7272F" w14:paraId="51B802F5" w14:textId="77777777" w:rsidTr="0034554F">
        <w:tc>
          <w:tcPr>
            <w:tcW w:w="851" w:type="dxa"/>
            <w:tcBorders>
              <w:top w:val="single" w:sz="4" w:space="0" w:color="auto"/>
              <w:left w:val="single" w:sz="4" w:space="0" w:color="auto"/>
              <w:bottom w:val="single" w:sz="4" w:space="0" w:color="auto"/>
              <w:right w:val="single" w:sz="4" w:space="0" w:color="auto"/>
            </w:tcBorders>
          </w:tcPr>
          <w:p w14:paraId="0185AC75" w14:textId="77777777"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35C8C5"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63CCE4"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604170D" w14:textId="77777777" w:rsidTr="0034554F">
        <w:tc>
          <w:tcPr>
            <w:tcW w:w="851" w:type="dxa"/>
            <w:tcBorders>
              <w:top w:val="single" w:sz="4" w:space="0" w:color="auto"/>
              <w:left w:val="single" w:sz="4" w:space="0" w:color="auto"/>
              <w:bottom w:val="single" w:sz="4" w:space="0" w:color="auto"/>
              <w:right w:val="single" w:sz="4" w:space="0" w:color="auto"/>
            </w:tcBorders>
          </w:tcPr>
          <w:p w14:paraId="1B5640F4"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06A336" w14:textId="77777777"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B02EE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907CF5B" w14:textId="77777777" w:rsidTr="0034554F">
        <w:tc>
          <w:tcPr>
            <w:tcW w:w="851" w:type="dxa"/>
            <w:tcBorders>
              <w:top w:val="single" w:sz="4" w:space="0" w:color="auto"/>
              <w:left w:val="single" w:sz="4" w:space="0" w:color="auto"/>
              <w:right w:val="single" w:sz="4" w:space="0" w:color="auto"/>
            </w:tcBorders>
          </w:tcPr>
          <w:p w14:paraId="45F54456"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4B5F52" w14:textId="243CD632"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94C2F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7B26643" w14:textId="77777777" w:rsidTr="0034554F">
        <w:tc>
          <w:tcPr>
            <w:tcW w:w="851" w:type="dxa"/>
            <w:tcBorders>
              <w:top w:val="single" w:sz="4" w:space="0" w:color="auto"/>
              <w:left w:val="single" w:sz="4" w:space="0" w:color="auto"/>
              <w:right w:val="single" w:sz="4" w:space="0" w:color="auto"/>
            </w:tcBorders>
          </w:tcPr>
          <w:p w14:paraId="0BAA78E7"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ECFB27" w14:textId="4CF2030C"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6BDAB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D46C7B8" w14:textId="77777777" w:rsidTr="0034554F">
        <w:tc>
          <w:tcPr>
            <w:tcW w:w="851" w:type="dxa"/>
            <w:tcBorders>
              <w:top w:val="single" w:sz="4" w:space="0" w:color="auto"/>
              <w:left w:val="single" w:sz="4" w:space="0" w:color="auto"/>
              <w:bottom w:val="single" w:sz="4" w:space="0" w:color="auto"/>
              <w:right w:val="single" w:sz="4" w:space="0" w:color="auto"/>
            </w:tcBorders>
          </w:tcPr>
          <w:p w14:paraId="5209F2A1"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ADDF9B"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682456"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DDB4AB7" w14:textId="77777777" w:rsidTr="0034554F">
        <w:tc>
          <w:tcPr>
            <w:tcW w:w="851" w:type="dxa"/>
            <w:tcBorders>
              <w:top w:val="single" w:sz="4" w:space="0" w:color="auto"/>
              <w:left w:val="single" w:sz="4" w:space="0" w:color="auto"/>
              <w:bottom w:val="single" w:sz="4" w:space="0" w:color="auto"/>
              <w:right w:val="single" w:sz="4" w:space="0" w:color="auto"/>
            </w:tcBorders>
          </w:tcPr>
          <w:p w14:paraId="6F689477"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148308"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F38FAB" w14:textId="77777777" w:rsidR="00F55A6F" w:rsidRPr="00D7272F" w:rsidRDefault="00F55A6F" w:rsidP="00A507C3">
            <w:pPr>
              <w:spacing w:after="0" w:line="240" w:lineRule="auto"/>
              <w:ind w:left="57" w:right="57"/>
              <w:rPr>
                <w:rFonts w:ascii="Proxima Nova ExCn Rg" w:hAnsi="Proxima Nova ExCn Rg"/>
              </w:rPr>
            </w:pPr>
          </w:p>
        </w:tc>
      </w:tr>
    </w:tbl>
    <w:p w14:paraId="40CE4624" w14:textId="77777777"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14:paraId="4465AFFD"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C1D5FB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5DEEC5E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C2B0C81"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A8B85B0"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259455BB"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6A9A18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14:paraId="74A69387" w14:textId="77777777"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AD6E4F" w:rsidRPr="00D7272F" w14:paraId="456F64CB" w14:textId="77777777" w:rsidTr="00DB676E">
        <w:trPr>
          <w:jc w:val="center"/>
        </w:trPr>
        <w:tc>
          <w:tcPr>
            <w:tcW w:w="5088" w:type="dxa"/>
          </w:tcPr>
          <w:p w14:paraId="357699E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29"/>
            </w:r>
            <w:r w:rsidRPr="0093153C">
              <w:rPr>
                <w:rFonts w:ascii="Proxima Nova ExCn Rg" w:hAnsi="Proxima Nova ExCn Rg"/>
                <w:i/>
                <w:sz w:val="28"/>
              </w:rPr>
              <w:t>,</w:t>
            </w:r>
            <w:r w:rsidRPr="00D7272F">
              <w:rPr>
                <w:rFonts w:ascii="Proxima Nova ExCn Rg" w:hAnsi="Proxima Nova ExCn Rg"/>
                <w:sz w:val="28"/>
              </w:rPr>
              <w:t>]</w:t>
            </w:r>
          </w:p>
          <w:p w14:paraId="21FC0AEA"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14:paraId="5D3B8979" w14:textId="77777777"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14:paraId="5015D853" w14:textId="77777777" w:rsidR="00AD6E4F" w:rsidRPr="00D7272F" w:rsidRDefault="00AD6E4F" w:rsidP="00DB676E">
            <w:pPr>
              <w:spacing w:after="0" w:line="240" w:lineRule="auto"/>
              <w:rPr>
                <w:rFonts w:ascii="Proxima Nova ExCn Rg" w:hAnsi="Proxima Nova ExCn Rg"/>
                <w:szCs w:val="30"/>
              </w:rPr>
            </w:pPr>
          </w:p>
          <w:p w14:paraId="7118BB2C" w14:textId="77777777" w:rsidR="00AD6E4F" w:rsidRPr="00D7272F" w:rsidRDefault="00AD6E4F" w:rsidP="00DB676E">
            <w:pPr>
              <w:spacing w:after="0" w:line="240" w:lineRule="auto"/>
              <w:rPr>
                <w:rFonts w:ascii="Proxima Nova ExCn Rg" w:hAnsi="Proxima Nova ExCn Rg"/>
                <w:szCs w:val="30"/>
              </w:rPr>
            </w:pPr>
          </w:p>
          <w:p w14:paraId="5CD16AB6" w14:textId="77777777" w:rsidR="00AD6E4F" w:rsidRPr="00D7272F" w:rsidRDefault="00AD6E4F" w:rsidP="00DB676E">
            <w:pPr>
              <w:spacing w:after="0" w:line="240" w:lineRule="auto"/>
              <w:rPr>
                <w:rFonts w:ascii="Proxima Nova ExCn Rg" w:hAnsi="Proxima Nova ExCn Rg"/>
                <w:szCs w:val="30"/>
              </w:rPr>
            </w:pPr>
          </w:p>
          <w:p w14:paraId="68F7BF53"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0373D2FC"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0D71BC61" w14:textId="77777777" w:rsidR="00AD6E4F" w:rsidRPr="00D7272F" w:rsidRDefault="00AD6E4F" w:rsidP="00DB676E">
            <w:pPr>
              <w:spacing w:after="0" w:line="240" w:lineRule="auto"/>
              <w:rPr>
                <w:rFonts w:ascii="Proxima Nova ExCn Rg" w:hAnsi="Proxima Nova ExCn Rg"/>
                <w:szCs w:val="30"/>
                <w:vertAlign w:val="superscript"/>
              </w:rPr>
            </w:pPr>
          </w:p>
          <w:p w14:paraId="5F549CD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4C12E35D"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14:paraId="0BA94426"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30"/>
            </w:r>
            <w:r w:rsidRPr="0093153C">
              <w:rPr>
                <w:rFonts w:ascii="Proxima Nova ExCn Rg" w:hAnsi="Proxima Nova ExCn Rg"/>
                <w:i/>
                <w:sz w:val="28"/>
              </w:rPr>
              <w:t>,</w:t>
            </w:r>
            <w:r w:rsidRPr="00D7272F">
              <w:rPr>
                <w:rFonts w:ascii="Proxima Nova ExCn Rg" w:hAnsi="Proxima Nova ExCn Rg"/>
                <w:sz w:val="28"/>
              </w:rPr>
              <w:t>]</w:t>
            </w:r>
          </w:p>
          <w:p w14:paraId="77A825B7" w14:textId="77777777"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14:paraId="08BBDB5D" w14:textId="77777777" w:rsidR="00AD6E4F" w:rsidRPr="00D7272F" w:rsidRDefault="00AD6E4F" w:rsidP="00DB676E">
            <w:pPr>
              <w:spacing w:after="0" w:line="240" w:lineRule="auto"/>
              <w:rPr>
                <w:rFonts w:ascii="Proxima Nova ExCn Rg" w:hAnsi="Proxima Nova ExCn Rg"/>
                <w:szCs w:val="30"/>
              </w:rPr>
            </w:pPr>
          </w:p>
          <w:p w14:paraId="29DB3842" w14:textId="77777777" w:rsidR="00AD6E4F" w:rsidRPr="00D7272F" w:rsidRDefault="00AD6E4F" w:rsidP="00DB676E">
            <w:pPr>
              <w:spacing w:after="0" w:line="240" w:lineRule="auto"/>
              <w:rPr>
                <w:rFonts w:ascii="Proxima Nova ExCn Rg" w:hAnsi="Proxima Nova ExCn Rg"/>
                <w:szCs w:val="30"/>
              </w:rPr>
            </w:pPr>
          </w:p>
          <w:p w14:paraId="5A09FBAA" w14:textId="77777777" w:rsidR="00AD6E4F" w:rsidRPr="00D7272F" w:rsidRDefault="00AD6E4F" w:rsidP="00DB676E">
            <w:pPr>
              <w:spacing w:after="0" w:line="240" w:lineRule="auto"/>
              <w:rPr>
                <w:rFonts w:ascii="Proxima Nova ExCn Rg" w:hAnsi="Proxima Nova ExCn Rg"/>
                <w:szCs w:val="30"/>
              </w:rPr>
            </w:pPr>
          </w:p>
          <w:p w14:paraId="4C0891BB" w14:textId="77777777" w:rsidR="00AD6E4F" w:rsidRPr="00D7272F" w:rsidRDefault="00AD6E4F" w:rsidP="00DB676E">
            <w:pPr>
              <w:spacing w:after="0" w:line="240" w:lineRule="auto"/>
              <w:rPr>
                <w:rFonts w:ascii="Proxima Nova ExCn Rg" w:hAnsi="Proxima Nova ExCn Rg"/>
                <w:szCs w:val="30"/>
              </w:rPr>
            </w:pPr>
          </w:p>
          <w:p w14:paraId="7FCB9F20" w14:textId="77777777" w:rsidR="00AD6E4F" w:rsidRPr="00D7272F" w:rsidRDefault="00AD6E4F" w:rsidP="00DB676E">
            <w:pPr>
              <w:spacing w:after="0" w:line="240" w:lineRule="auto"/>
              <w:rPr>
                <w:rFonts w:ascii="Proxima Nova ExCn Rg" w:hAnsi="Proxima Nova ExCn Rg"/>
                <w:szCs w:val="30"/>
              </w:rPr>
            </w:pPr>
          </w:p>
          <w:p w14:paraId="41A499EB"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62B1999F"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525F4D04" w14:textId="77777777" w:rsidR="00AD6E4F" w:rsidRPr="00D7272F" w:rsidRDefault="00AD6E4F" w:rsidP="00DB676E">
            <w:pPr>
              <w:spacing w:after="0" w:line="240" w:lineRule="auto"/>
              <w:rPr>
                <w:rFonts w:ascii="Proxima Nova ExCn Rg" w:hAnsi="Proxima Nova ExCn Rg"/>
                <w:szCs w:val="30"/>
                <w:vertAlign w:val="superscript"/>
              </w:rPr>
            </w:pPr>
          </w:p>
          <w:p w14:paraId="2D1A6DA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69ED0896"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14:paraId="5D7A94B7" w14:textId="77777777" w:rsidR="00AD6E4F" w:rsidRPr="00D7272F" w:rsidRDefault="00AD6E4F" w:rsidP="00A507C3">
      <w:pPr>
        <w:spacing w:after="0" w:line="240" w:lineRule="auto"/>
        <w:rPr>
          <w:rFonts w:ascii="Proxima Nova ExCn Rg" w:hAnsi="Proxima Nova ExCn Rg"/>
          <w:sz w:val="28"/>
          <w:vertAlign w:val="superscript"/>
        </w:rPr>
      </w:pPr>
    </w:p>
    <w:p w14:paraId="356B3118" w14:textId="77777777"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1"/>
          <w:footerReference w:type="default" r:id="rId12"/>
          <w:pgSz w:w="11905" w:h="16838"/>
          <w:pgMar w:top="1134" w:right="567" w:bottom="851" w:left="1418" w:header="720" w:footer="720" w:gutter="0"/>
          <w:cols w:space="720"/>
          <w:noEndnote/>
        </w:sectPr>
      </w:pPr>
    </w:p>
    <w:p w14:paraId="6C4733CB"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029AD6EE"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92" w:name="_Toc443052706"/>
      <w:bookmarkStart w:id="93" w:name="_Toc424563919"/>
      <w:r w:rsidRPr="00D7272F">
        <w:rPr>
          <w:rFonts w:ascii="Proxima Nova ExCn Rg" w:hAnsi="Proxima Nova ExCn Rg"/>
          <w:b/>
          <w:sz w:val="28"/>
        </w:rPr>
        <w:t>РАСЧЕТ НМЦ МЕТОДОМ АНАЛИЗА РЫНКА</w:t>
      </w:r>
      <w:bookmarkEnd w:id="92"/>
      <w:bookmarkEnd w:id="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810"/>
        <w:gridCol w:w="1029"/>
        <w:gridCol w:w="986"/>
        <w:gridCol w:w="969"/>
        <w:gridCol w:w="1655"/>
        <w:gridCol w:w="1655"/>
        <w:gridCol w:w="1651"/>
        <w:gridCol w:w="1276"/>
        <w:gridCol w:w="1229"/>
        <w:gridCol w:w="1400"/>
      </w:tblGrid>
      <w:tr w:rsidR="00F55A6F" w:rsidRPr="00D7272F" w14:paraId="2761D437" w14:textId="77777777" w:rsidTr="009F458F">
        <w:tc>
          <w:tcPr>
            <w:tcW w:w="559" w:type="dxa"/>
            <w:vMerge w:val="restart"/>
          </w:tcPr>
          <w:p w14:paraId="09341665"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1810" w:type="dxa"/>
            <w:vMerge w:val="restart"/>
          </w:tcPr>
          <w:p w14:paraId="2E4BE16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6D2658"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029" w:type="dxa"/>
            <w:vMerge w:val="restart"/>
          </w:tcPr>
          <w:p w14:paraId="3014276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Ед.изм.</w:t>
            </w:r>
          </w:p>
        </w:tc>
        <w:tc>
          <w:tcPr>
            <w:tcW w:w="986" w:type="dxa"/>
            <w:vMerge w:val="restart"/>
          </w:tcPr>
          <w:p w14:paraId="1038349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Кол-во в ед.изм.</w:t>
            </w:r>
          </w:p>
        </w:tc>
        <w:tc>
          <w:tcPr>
            <w:tcW w:w="969" w:type="dxa"/>
            <w:vMerge w:val="restart"/>
          </w:tcPr>
          <w:p w14:paraId="5746F782"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14:paraId="58922C9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31"/>
            </w:r>
          </w:p>
        </w:tc>
        <w:tc>
          <w:tcPr>
            <w:tcW w:w="1229" w:type="dxa"/>
            <w:vMerge w:val="restart"/>
          </w:tcPr>
          <w:p w14:paraId="7AC4EC9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Средняя арифметическая цена за ед.изм.</w:t>
            </w:r>
            <w:r w:rsidR="00ED3065" w:rsidRPr="00D7272F">
              <w:rPr>
                <w:rStyle w:val="afa"/>
                <w:rFonts w:ascii="Proxima Nova ExCn Rg" w:hAnsi="Proxima Nova ExCn Rg"/>
              </w:rPr>
              <w:footnoteReference w:id="32"/>
            </w:r>
          </w:p>
        </w:tc>
        <w:tc>
          <w:tcPr>
            <w:tcW w:w="1400" w:type="dxa"/>
            <w:vMerge w:val="restart"/>
          </w:tcPr>
          <w:p w14:paraId="6FB5AAAE"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F55A6F" w:rsidRPr="00D7272F" w14:paraId="30DFB105" w14:textId="77777777" w:rsidTr="009F458F">
        <w:tc>
          <w:tcPr>
            <w:tcW w:w="559" w:type="dxa"/>
            <w:vMerge/>
          </w:tcPr>
          <w:p w14:paraId="6F171752" w14:textId="77777777" w:rsidR="00F55A6F" w:rsidRPr="00D7272F" w:rsidRDefault="00F55A6F" w:rsidP="00A507C3">
            <w:pPr>
              <w:spacing w:after="0" w:line="240" w:lineRule="auto"/>
              <w:rPr>
                <w:rFonts w:ascii="Proxima Nova ExCn Rg" w:hAnsi="Proxima Nova ExCn Rg"/>
              </w:rPr>
            </w:pPr>
          </w:p>
        </w:tc>
        <w:tc>
          <w:tcPr>
            <w:tcW w:w="1810" w:type="dxa"/>
            <w:vMerge/>
          </w:tcPr>
          <w:p w14:paraId="63E6A0B8" w14:textId="77777777" w:rsidR="00F55A6F" w:rsidRPr="00D7272F" w:rsidRDefault="00F55A6F" w:rsidP="00A507C3">
            <w:pPr>
              <w:spacing w:after="0" w:line="240" w:lineRule="auto"/>
              <w:rPr>
                <w:rFonts w:ascii="Proxima Nova ExCn Rg" w:hAnsi="Proxima Nova ExCn Rg"/>
              </w:rPr>
            </w:pPr>
          </w:p>
        </w:tc>
        <w:tc>
          <w:tcPr>
            <w:tcW w:w="1029" w:type="dxa"/>
            <w:vMerge/>
          </w:tcPr>
          <w:p w14:paraId="21B09D78" w14:textId="77777777" w:rsidR="00F55A6F" w:rsidRPr="00D7272F" w:rsidRDefault="00F55A6F" w:rsidP="00A507C3">
            <w:pPr>
              <w:spacing w:after="0" w:line="240" w:lineRule="auto"/>
              <w:rPr>
                <w:rFonts w:ascii="Proxima Nova ExCn Rg" w:hAnsi="Proxima Nova ExCn Rg"/>
              </w:rPr>
            </w:pPr>
          </w:p>
        </w:tc>
        <w:tc>
          <w:tcPr>
            <w:tcW w:w="986" w:type="dxa"/>
            <w:vMerge/>
          </w:tcPr>
          <w:p w14:paraId="0F95CA48" w14:textId="77777777" w:rsidR="00F55A6F" w:rsidRPr="00D7272F" w:rsidRDefault="00F55A6F" w:rsidP="00A507C3">
            <w:pPr>
              <w:spacing w:after="0" w:line="240" w:lineRule="auto"/>
              <w:rPr>
                <w:rFonts w:ascii="Proxima Nova ExCn Rg" w:hAnsi="Proxima Nova ExCn Rg"/>
              </w:rPr>
            </w:pPr>
          </w:p>
        </w:tc>
        <w:tc>
          <w:tcPr>
            <w:tcW w:w="969" w:type="dxa"/>
            <w:vMerge/>
          </w:tcPr>
          <w:p w14:paraId="007DDCCA" w14:textId="77777777" w:rsidR="00F55A6F" w:rsidRPr="00D7272F" w:rsidRDefault="00F55A6F" w:rsidP="00A507C3">
            <w:pPr>
              <w:spacing w:after="0" w:line="240" w:lineRule="auto"/>
              <w:rPr>
                <w:rFonts w:ascii="Proxima Nova ExCn Rg" w:hAnsi="Proxima Nova ExCn Rg"/>
              </w:rPr>
            </w:pPr>
          </w:p>
        </w:tc>
        <w:tc>
          <w:tcPr>
            <w:tcW w:w="1655" w:type="dxa"/>
          </w:tcPr>
          <w:p w14:paraId="778BE06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№1 / источник/наименование поставщика</w:t>
            </w:r>
          </w:p>
        </w:tc>
        <w:tc>
          <w:tcPr>
            <w:tcW w:w="1655" w:type="dxa"/>
          </w:tcPr>
          <w:p w14:paraId="4C2E053A"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№2 /</w:t>
            </w:r>
          </w:p>
          <w:p w14:paraId="1C8B4DA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14:paraId="272FA3E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№3 /</w:t>
            </w:r>
          </w:p>
          <w:p w14:paraId="69AF2496" w14:textId="77777777" w:rsidR="00F55A6F" w:rsidRPr="00D7272F" w:rsidRDefault="00F55A6F" w:rsidP="00A507C3">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14:paraId="7F1B889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p w14:paraId="5E553ECF" w14:textId="77777777" w:rsidR="00F55A6F" w:rsidRPr="00D7272F" w:rsidRDefault="00F55A6F" w:rsidP="00A507C3">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14:paraId="07577F91" w14:textId="77777777" w:rsidR="00F55A6F" w:rsidRPr="00D7272F" w:rsidRDefault="00F55A6F" w:rsidP="00A507C3">
            <w:pPr>
              <w:spacing w:after="0" w:line="240" w:lineRule="auto"/>
              <w:rPr>
                <w:rFonts w:ascii="Proxima Nova ExCn Rg" w:hAnsi="Proxima Nova ExCn Rg"/>
              </w:rPr>
            </w:pPr>
          </w:p>
        </w:tc>
        <w:tc>
          <w:tcPr>
            <w:tcW w:w="1400" w:type="dxa"/>
            <w:vMerge/>
          </w:tcPr>
          <w:p w14:paraId="42C59486" w14:textId="77777777" w:rsidR="00F55A6F" w:rsidRPr="00D7272F" w:rsidRDefault="00F55A6F" w:rsidP="00A507C3">
            <w:pPr>
              <w:spacing w:after="0" w:line="240" w:lineRule="auto"/>
              <w:rPr>
                <w:rFonts w:ascii="Proxima Nova ExCn Rg" w:hAnsi="Proxima Nova ExCn Rg"/>
              </w:rPr>
            </w:pPr>
          </w:p>
        </w:tc>
      </w:tr>
      <w:tr w:rsidR="00F55A6F" w:rsidRPr="00D7272F" w14:paraId="232DF9B3" w14:textId="77777777" w:rsidTr="009F458F">
        <w:tc>
          <w:tcPr>
            <w:tcW w:w="559" w:type="dxa"/>
          </w:tcPr>
          <w:p w14:paraId="1096EC94"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w:t>
            </w:r>
          </w:p>
        </w:tc>
        <w:tc>
          <w:tcPr>
            <w:tcW w:w="1810" w:type="dxa"/>
          </w:tcPr>
          <w:p w14:paraId="08FEA27D"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2</w:t>
            </w:r>
          </w:p>
        </w:tc>
        <w:tc>
          <w:tcPr>
            <w:tcW w:w="1029" w:type="dxa"/>
          </w:tcPr>
          <w:p w14:paraId="2BAC5C25"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3</w:t>
            </w:r>
          </w:p>
        </w:tc>
        <w:tc>
          <w:tcPr>
            <w:tcW w:w="986" w:type="dxa"/>
          </w:tcPr>
          <w:p w14:paraId="0E57BCE7"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4</w:t>
            </w:r>
          </w:p>
        </w:tc>
        <w:tc>
          <w:tcPr>
            <w:tcW w:w="969" w:type="dxa"/>
          </w:tcPr>
          <w:p w14:paraId="56F6AC01"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5</w:t>
            </w:r>
          </w:p>
        </w:tc>
        <w:tc>
          <w:tcPr>
            <w:tcW w:w="1655" w:type="dxa"/>
          </w:tcPr>
          <w:p w14:paraId="50318425"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6</w:t>
            </w:r>
          </w:p>
        </w:tc>
        <w:tc>
          <w:tcPr>
            <w:tcW w:w="1655" w:type="dxa"/>
          </w:tcPr>
          <w:p w14:paraId="16A75ADB"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7</w:t>
            </w:r>
          </w:p>
        </w:tc>
        <w:tc>
          <w:tcPr>
            <w:tcW w:w="1651" w:type="dxa"/>
          </w:tcPr>
          <w:p w14:paraId="2D554E1D"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8</w:t>
            </w:r>
          </w:p>
        </w:tc>
        <w:tc>
          <w:tcPr>
            <w:tcW w:w="1276" w:type="dxa"/>
          </w:tcPr>
          <w:p w14:paraId="3CA27E1C"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9</w:t>
            </w:r>
          </w:p>
        </w:tc>
        <w:tc>
          <w:tcPr>
            <w:tcW w:w="1229" w:type="dxa"/>
          </w:tcPr>
          <w:p w14:paraId="40CCCE44"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10</w:t>
            </w:r>
          </w:p>
        </w:tc>
        <w:tc>
          <w:tcPr>
            <w:tcW w:w="1400" w:type="dxa"/>
          </w:tcPr>
          <w:p w14:paraId="0C11D53B"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11</w:t>
            </w:r>
          </w:p>
        </w:tc>
      </w:tr>
      <w:tr w:rsidR="00F55A6F" w:rsidRPr="00D7272F" w14:paraId="4FEF6CF1" w14:textId="77777777" w:rsidTr="009F458F">
        <w:tc>
          <w:tcPr>
            <w:tcW w:w="559" w:type="dxa"/>
          </w:tcPr>
          <w:p w14:paraId="35D10385"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1810" w:type="dxa"/>
          </w:tcPr>
          <w:p w14:paraId="2E80E7B3" w14:textId="77777777" w:rsidR="00F55A6F" w:rsidRPr="00D7272F" w:rsidRDefault="00F55A6F" w:rsidP="00A507C3">
            <w:pPr>
              <w:spacing w:after="0" w:line="240" w:lineRule="auto"/>
              <w:rPr>
                <w:rFonts w:ascii="Proxima Nova ExCn Rg" w:hAnsi="Proxima Nova ExCn Rg"/>
              </w:rPr>
            </w:pPr>
          </w:p>
        </w:tc>
        <w:tc>
          <w:tcPr>
            <w:tcW w:w="1029" w:type="dxa"/>
          </w:tcPr>
          <w:p w14:paraId="22458476" w14:textId="77777777" w:rsidR="00F55A6F" w:rsidRPr="00D7272F" w:rsidRDefault="00F55A6F" w:rsidP="00A507C3">
            <w:pPr>
              <w:spacing w:after="0" w:line="240" w:lineRule="auto"/>
              <w:rPr>
                <w:rFonts w:ascii="Proxima Nova ExCn Rg" w:hAnsi="Proxima Nova ExCn Rg"/>
              </w:rPr>
            </w:pPr>
          </w:p>
        </w:tc>
        <w:tc>
          <w:tcPr>
            <w:tcW w:w="986" w:type="dxa"/>
          </w:tcPr>
          <w:p w14:paraId="5FF772D0" w14:textId="77777777" w:rsidR="00F55A6F" w:rsidRPr="00D7272F" w:rsidRDefault="00F55A6F" w:rsidP="00A507C3">
            <w:pPr>
              <w:spacing w:after="0" w:line="240" w:lineRule="auto"/>
              <w:rPr>
                <w:rFonts w:ascii="Proxima Nova ExCn Rg" w:hAnsi="Proxima Nova ExCn Rg"/>
              </w:rPr>
            </w:pPr>
          </w:p>
        </w:tc>
        <w:tc>
          <w:tcPr>
            <w:tcW w:w="969" w:type="dxa"/>
          </w:tcPr>
          <w:p w14:paraId="32FC8E7F" w14:textId="77777777" w:rsidR="00F55A6F" w:rsidRPr="00D7272F" w:rsidRDefault="00F55A6F" w:rsidP="00A507C3">
            <w:pPr>
              <w:spacing w:after="0" w:line="240" w:lineRule="auto"/>
              <w:rPr>
                <w:rFonts w:ascii="Proxima Nova ExCn Rg" w:hAnsi="Proxima Nova ExCn Rg"/>
              </w:rPr>
            </w:pPr>
          </w:p>
        </w:tc>
        <w:tc>
          <w:tcPr>
            <w:tcW w:w="1655" w:type="dxa"/>
          </w:tcPr>
          <w:p w14:paraId="1DF37E6C" w14:textId="77777777" w:rsidR="00F55A6F" w:rsidRPr="00D7272F" w:rsidRDefault="00F55A6F" w:rsidP="00A507C3">
            <w:pPr>
              <w:spacing w:after="0" w:line="240" w:lineRule="auto"/>
              <w:rPr>
                <w:rFonts w:ascii="Proxima Nova ExCn Rg" w:hAnsi="Proxima Nova ExCn Rg"/>
              </w:rPr>
            </w:pPr>
          </w:p>
        </w:tc>
        <w:tc>
          <w:tcPr>
            <w:tcW w:w="1655" w:type="dxa"/>
          </w:tcPr>
          <w:p w14:paraId="2145B85F" w14:textId="77777777" w:rsidR="00F55A6F" w:rsidRPr="00D7272F" w:rsidRDefault="00F55A6F" w:rsidP="00A507C3">
            <w:pPr>
              <w:spacing w:after="0" w:line="240" w:lineRule="auto"/>
              <w:rPr>
                <w:rFonts w:ascii="Proxima Nova ExCn Rg" w:hAnsi="Proxima Nova ExCn Rg"/>
              </w:rPr>
            </w:pPr>
          </w:p>
        </w:tc>
        <w:tc>
          <w:tcPr>
            <w:tcW w:w="1651" w:type="dxa"/>
          </w:tcPr>
          <w:p w14:paraId="0ABEE4C3" w14:textId="77777777" w:rsidR="00F55A6F" w:rsidRPr="00D7272F" w:rsidRDefault="00F55A6F" w:rsidP="00A507C3">
            <w:pPr>
              <w:spacing w:after="0" w:line="240" w:lineRule="auto"/>
              <w:rPr>
                <w:rFonts w:ascii="Proxima Nova ExCn Rg" w:hAnsi="Proxima Nova ExCn Rg"/>
              </w:rPr>
            </w:pPr>
          </w:p>
        </w:tc>
        <w:tc>
          <w:tcPr>
            <w:tcW w:w="1276" w:type="dxa"/>
          </w:tcPr>
          <w:p w14:paraId="585AD4EB" w14:textId="77777777" w:rsidR="00F55A6F" w:rsidRPr="00D7272F" w:rsidRDefault="00F55A6F" w:rsidP="00A507C3">
            <w:pPr>
              <w:spacing w:after="0" w:line="240" w:lineRule="auto"/>
              <w:rPr>
                <w:rFonts w:ascii="Proxima Nova ExCn Rg" w:hAnsi="Proxima Nova ExCn Rg"/>
              </w:rPr>
            </w:pPr>
          </w:p>
        </w:tc>
        <w:tc>
          <w:tcPr>
            <w:tcW w:w="1229" w:type="dxa"/>
          </w:tcPr>
          <w:p w14:paraId="2FA73189" w14:textId="77777777" w:rsidR="00F55A6F" w:rsidRPr="00D7272F" w:rsidRDefault="00F55A6F" w:rsidP="00A507C3">
            <w:pPr>
              <w:spacing w:after="0" w:line="240" w:lineRule="auto"/>
              <w:rPr>
                <w:rFonts w:ascii="Proxima Nova ExCn Rg" w:hAnsi="Proxima Nova ExCn Rg"/>
              </w:rPr>
            </w:pPr>
          </w:p>
        </w:tc>
        <w:tc>
          <w:tcPr>
            <w:tcW w:w="1400" w:type="dxa"/>
          </w:tcPr>
          <w:p w14:paraId="3C241968" w14:textId="77777777" w:rsidR="00F55A6F" w:rsidRPr="00D7272F" w:rsidRDefault="00F55A6F" w:rsidP="00A507C3">
            <w:pPr>
              <w:spacing w:after="0" w:line="240" w:lineRule="auto"/>
              <w:rPr>
                <w:rFonts w:ascii="Proxima Nova ExCn Rg" w:hAnsi="Proxima Nova ExCn Rg"/>
              </w:rPr>
            </w:pPr>
          </w:p>
        </w:tc>
      </w:tr>
      <w:tr w:rsidR="00F55A6F" w:rsidRPr="00D7272F" w14:paraId="328BB325" w14:textId="77777777" w:rsidTr="009F458F">
        <w:tc>
          <w:tcPr>
            <w:tcW w:w="559" w:type="dxa"/>
          </w:tcPr>
          <w:p w14:paraId="2F33424D" w14:textId="77777777" w:rsidR="00F55A6F" w:rsidRPr="00D7272F" w:rsidRDefault="00F55A6F" w:rsidP="00A507C3">
            <w:pPr>
              <w:spacing w:after="0" w:line="240" w:lineRule="auto"/>
              <w:rPr>
                <w:rFonts w:ascii="Proxima Nova ExCn Rg" w:hAnsi="Proxima Nova ExCn Rg"/>
              </w:rPr>
            </w:pPr>
          </w:p>
        </w:tc>
        <w:tc>
          <w:tcPr>
            <w:tcW w:w="1810" w:type="dxa"/>
          </w:tcPr>
          <w:p w14:paraId="5C835B43" w14:textId="77777777" w:rsidR="00F55A6F" w:rsidRPr="00D7272F" w:rsidRDefault="00F55A6F" w:rsidP="00A507C3">
            <w:pPr>
              <w:spacing w:after="0" w:line="240" w:lineRule="auto"/>
              <w:rPr>
                <w:rFonts w:ascii="Proxima Nova ExCn Rg" w:hAnsi="Proxima Nova ExCn Rg"/>
              </w:rPr>
            </w:pPr>
          </w:p>
        </w:tc>
        <w:tc>
          <w:tcPr>
            <w:tcW w:w="1029" w:type="dxa"/>
          </w:tcPr>
          <w:p w14:paraId="36510AA2" w14:textId="77777777" w:rsidR="00F55A6F" w:rsidRPr="00D7272F" w:rsidRDefault="00F55A6F" w:rsidP="00A507C3">
            <w:pPr>
              <w:spacing w:after="0" w:line="240" w:lineRule="auto"/>
              <w:rPr>
                <w:rFonts w:ascii="Proxima Nova ExCn Rg" w:hAnsi="Proxima Nova ExCn Rg"/>
              </w:rPr>
            </w:pPr>
          </w:p>
        </w:tc>
        <w:tc>
          <w:tcPr>
            <w:tcW w:w="986" w:type="dxa"/>
          </w:tcPr>
          <w:p w14:paraId="5E11B4E7" w14:textId="77777777" w:rsidR="00F55A6F" w:rsidRPr="00D7272F" w:rsidRDefault="00F55A6F" w:rsidP="00A507C3">
            <w:pPr>
              <w:spacing w:after="0" w:line="240" w:lineRule="auto"/>
              <w:rPr>
                <w:rFonts w:ascii="Proxima Nova ExCn Rg" w:hAnsi="Proxima Nova ExCn Rg"/>
              </w:rPr>
            </w:pPr>
          </w:p>
        </w:tc>
        <w:tc>
          <w:tcPr>
            <w:tcW w:w="969" w:type="dxa"/>
          </w:tcPr>
          <w:p w14:paraId="6855E9C4" w14:textId="77777777" w:rsidR="00F55A6F" w:rsidRPr="00D7272F" w:rsidRDefault="00F55A6F" w:rsidP="00A507C3">
            <w:pPr>
              <w:spacing w:after="0" w:line="240" w:lineRule="auto"/>
              <w:rPr>
                <w:rFonts w:ascii="Proxima Nova ExCn Rg" w:hAnsi="Proxima Nova ExCn Rg"/>
              </w:rPr>
            </w:pPr>
          </w:p>
        </w:tc>
        <w:tc>
          <w:tcPr>
            <w:tcW w:w="1655" w:type="dxa"/>
          </w:tcPr>
          <w:p w14:paraId="42F5FAF7" w14:textId="77777777" w:rsidR="00F55A6F" w:rsidRPr="00D7272F" w:rsidRDefault="00F55A6F" w:rsidP="00A507C3">
            <w:pPr>
              <w:spacing w:after="0" w:line="240" w:lineRule="auto"/>
              <w:rPr>
                <w:rFonts w:ascii="Proxima Nova ExCn Rg" w:hAnsi="Proxima Nova ExCn Rg"/>
              </w:rPr>
            </w:pPr>
          </w:p>
        </w:tc>
        <w:tc>
          <w:tcPr>
            <w:tcW w:w="1655" w:type="dxa"/>
          </w:tcPr>
          <w:p w14:paraId="71A9ABBF" w14:textId="77777777" w:rsidR="00F55A6F" w:rsidRPr="00D7272F" w:rsidRDefault="00F55A6F" w:rsidP="00A507C3">
            <w:pPr>
              <w:spacing w:after="0" w:line="240" w:lineRule="auto"/>
              <w:rPr>
                <w:rFonts w:ascii="Proxima Nova ExCn Rg" w:hAnsi="Proxima Nova ExCn Rg"/>
              </w:rPr>
            </w:pPr>
          </w:p>
        </w:tc>
        <w:tc>
          <w:tcPr>
            <w:tcW w:w="1651" w:type="dxa"/>
          </w:tcPr>
          <w:p w14:paraId="152EAC4F" w14:textId="77777777" w:rsidR="00F55A6F" w:rsidRPr="00D7272F" w:rsidRDefault="00F55A6F" w:rsidP="00A507C3">
            <w:pPr>
              <w:spacing w:after="0" w:line="240" w:lineRule="auto"/>
              <w:rPr>
                <w:rFonts w:ascii="Proxima Nova ExCn Rg" w:hAnsi="Proxima Nova ExCn Rg"/>
              </w:rPr>
            </w:pPr>
          </w:p>
        </w:tc>
        <w:tc>
          <w:tcPr>
            <w:tcW w:w="1276" w:type="dxa"/>
          </w:tcPr>
          <w:p w14:paraId="3A951829" w14:textId="77777777" w:rsidR="00F55A6F" w:rsidRPr="00D7272F" w:rsidRDefault="00F55A6F" w:rsidP="00A507C3">
            <w:pPr>
              <w:spacing w:after="0" w:line="240" w:lineRule="auto"/>
              <w:rPr>
                <w:rFonts w:ascii="Proxima Nova ExCn Rg" w:hAnsi="Proxima Nova ExCn Rg"/>
              </w:rPr>
            </w:pPr>
          </w:p>
        </w:tc>
        <w:tc>
          <w:tcPr>
            <w:tcW w:w="1229" w:type="dxa"/>
          </w:tcPr>
          <w:p w14:paraId="04CC9EFC" w14:textId="77777777" w:rsidR="00F55A6F" w:rsidRPr="00D7272F" w:rsidRDefault="00F55A6F" w:rsidP="00A507C3">
            <w:pPr>
              <w:spacing w:after="0" w:line="240" w:lineRule="auto"/>
              <w:rPr>
                <w:rFonts w:ascii="Proxima Nova ExCn Rg" w:hAnsi="Proxima Nova ExCn Rg"/>
              </w:rPr>
            </w:pPr>
          </w:p>
        </w:tc>
        <w:tc>
          <w:tcPr>
            <w:tcW w:w="1400" w:type="dxa"/>
          </w:tcPr>
          <w:p w14:paraId="38FBE4F7" w14:textId="77777777" w:rsidR="00F55A6F" w:rsidRPr="00D7272F" w:rsidRDefault="00F55A6F" w:rsidP="00A507C3">
            <w:pPr>
              <w:spacing w:after="0" w:line="240" w:lineRule="auto"/>
              <w:rPr>
                <w:rFonts w:ascii="Proxima Nova ExCn Rg" w:hAnsi="Proxima Nova ExCn Rg"/>
              </w:rPr>
            </w:pPr>
          </w:p>
        </w:tc>
      </w:tr>
      <w:tr w:rsidR="00F55A6F" w:rsidRPr="00D7272F" w14:paraId="3E71F504" w14:textId="77777777" w:rsidTr="009F458F">
        <w:tc>
          <w:tcPr>
            <w:tcW w:w="559" w:type="dxa"/>
          </w:tcPr>
          <w:p w14:paraId="34645CFF" w14:textId="77777777" w:rsidR="00F55A6F" w:rsidRPr="00D7272F" w:rsidRDefault="00F55A6F" w:rsidP="00A507C3">
            <w:pPr>
              <w:spacing w:after="0" w:line="240" w:lineRule="auto"/>
              <w:rPr>
                <w:rFonts w:ascii="Proxima Nova ExCn Rg" w:hAnsi="Proxima Nova ExCn Rg"/>
                <w:b/>
              </w:rPr>
            </w:pPr>
          </w:p>
        </w:tc>
        <w:tc>
          <w:tcPr>
            <w:tcW w:w="1810" w:type="dxa"/>
          </w:tcPr>
          <w:p w14:paraId="09507237"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029" w:type="dxa"/>
          </w:tcPr>
          <w:p w14:paraId="6E3A57B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14:paraId="4F43AFA4"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14:paraId="72B60E34"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4D4BC2BF"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6E7AFBE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14:paraId="7F1F3ABD"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14:paraId="6C1D52E1" w14:textId="77777777" w:rsidR="00F55A6F" w:rsidRPr="00D7272F" w:rsidRDefault="00F55A6F" w:rsidP="00A507C3">
            <w:pPr>
              <w:spacing w:after="0" w:line="240" w:lineRule="auto"/>
              <w:jc w:val="center"/>
              <w:rPr>
                <w:rFonts w:ascii="Proxima Nova ExCn Rg" w:hAnsi="Proxima Nova ExCn Rg"/>
                <w:b/>
              </w:rPr>
            </w:pPr>
          </w:p>
        </w:tc>
        <w:tc>
          <w:tcPr>
            <w:tcW w:w="1229" w:type="dxa"/>
          </w:tcPr>
          <w:p w14:paraId="3C016312"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14:paraId="1C428195" w14:textId="77777777" w:rsidR="00F55A6F" w:rsidRPr="00D7272F" w:rsidRDefault="00F55A6F" w:rsidP="00A507C3">
            <w:pPr>
              <w:spacing w:after="0" w:line="240" w:lineRule="auto"/>
              <w:rPr>
                <w:rFonts w:ascii="Proxima Nova ExCn Rg" w:hAnsi="Proxima Nova ExCn Rg"/>
                <w:b/>
              </w:rPr>
            </w:pPr>
          </w:p>
        </w:tc>
      </w:tr>
    </w:tbl>
    <w:p w14:paraId="34D163A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5FE90FA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0B09670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02C28C0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7C83A90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61F7AD36"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5BCC85B"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665F3FCB" w14:textId="77777777" w:rsidR="00F55A6F" w:rsidRPr="00D7272F" w:rsidRDefault="00F55A6F" w:rsidP="00A507C3">
      <w:pPr>
        <w:spacing w:after="0" w:line="240" w:lineRule="auto"/>
        <w:rPr>
          <w:rFonts w:ascii="Proxima Nova ExCn Rg" w:hAnsi="Proxima Nova ExCn Rg"/>
          <w:sz w:val="28"/>
        </w:rPr>
      </w:pPr>
    </w:p>
    <w:p w14:paraId="6F1F4EF2"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F2491F4"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94" w:name="_Toc443052707"/>
      <w:bookmarkStart w:id="95" w:name="_Toc424563920"/>
      <w:r w:rsidRPr="00D7272F">
        <w:rPr>
          <w:rFonts w:ascii="Proxima Nova ExCn Rg" w:hAnsi="Proxima Nova ExCn Rg"/>
          <w:b/>
          <w:sz w:val="28"/>
        </w:rPr>
        <w:t>РАСЧЕТ НМЦ НОРМАТИВНЫМ МЕТОДОМ</w:t>
      </w:r>
      <w:bookmarkEnd w:id="94"/>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78"/>
        <w:gridCol w:w="1943"/>
        <w:gridCol w:w="1944"/>
        <w:gridCol w:w="1928"/>
        <w:gridCol w:w="2004"/>
        <w:gridCol w:w="2003"/>
        <w:gridCol w:w="1811"/>
      </w:tblGrid>
      <w:tr w:rsidR="00F55A6F" w:rsidRPr="00D7272F" w14:paraId="3D743B61" w14:textId="77777777" w:rsidTr="009F458F">
        <w:tc>
          <w:tcPr>
            <w:tcW w:w="508" w:type="dxa"/>
          </w:tcPr>
          <w:p w14:paraId="58FFF0D1"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78" w:type="dxa"/>
          </w:tcPr>
          <w:p w14:paraId="6DC65E1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943" w:type="dxa"/>
          </w:tcPr>
          <w:p w14:paraId="6E145BD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Ед.изм.</w:t>
            </w:r>
          </w:p>
        </w:tc>
        <w:tc>
          <w:tcPr>
            <w:tcW w:w="1944" w:type="dxa"/>
          </w:tcPr>
          <w:p w14:paraId="1E15207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Кол-во в ед.изм.</w:t>
            </w:r>
          </w:p>
        </w:tc>
        <w:tc>
          <w:tcPr>
            <w:tcW w:w="1928" w:type="dxa"/>
          </w:tcPr>
          <w:p w14:paraId="2B8ABCA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2004" w:type="dxa"/>
          </w:tcPr>
          <w:p w14:paraId="047473EB"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Величина норматива за ед.изм.</w:t>
            </w:r>
          </w:p>
        </w:tc>
        <w:tc>
          <w:tcPr>
            <w:tcW w:w="2003" w:type="dxa"/>
          </w:tcPr>
          <w:p w14:paraId="028FADA8" w14:textId="77777777" w:rsidR="00F55A6F" w:rsidRPr="00D7272F" w:rsidRDefault="009D7359" w:rsidP="00A507C3">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811" w:type="dxa"/>
          </w:tcPr>
          <w:p w14:paraId="5D05AAB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911509" w:rsidRPr="00D7272F" w14:paraId="1326DCE2" w14:textId="77777777" w:rsidTr="009F458F">
        <w:tc>
          <w:tcPr>
            <w:tcW w:w="508" w:type="dxa"/>
          </w:tcPr>
          <w:p w14:paraId="2F16C87D"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1</w:t>
            </w:r>
          </w:p>
        </w:tc>
        <w:tc>
          <w:tcPr>
            <w:tcW w:w="2078" w:type="dxa"/>
          </w:tcPr>
          <w:p w14:paraId="18162B7E"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2</w:t>
            </w:r>
          </w:p>
        </w:tc>
        <w:tc>
          <w:tcPr>
            <w:tcW w:w="1943" w:type="dxa"/>
          </w:tcPr>
          <w:p w14:paraId="258F5093"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3</w:t>
            </w:r>
          </w:p>
        </w:tc>
        <w:tc>
          <w:tcPr>
            <w:tcW w:w="1944" w:type="dxa"/>
          </w:tcPr>
          <w:p w14:paraId="0612DC0A"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4</w:t>
            </w:r>
          </w:p>
        </w:tc>
        <w:tc>
          <w:tcPr>
            <w:tcW w:w="1928" w:type="dxa"/>
          </w:tcPr>
          <w:p w14:paraId="1C902DCC"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5</w:t>
            </w:r>
          </w:p>
        </w:tc>
        <w:tc>
          <w:tcPr>
            <w:tcW w:w="2004" w:type="dxa"/>
          </w:tcPr>
          <w:p w14:paraId="6239AD7E"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6</w:t>
            </w:r>
          </w:p>
        </w:tc>
        <w:tc>
          <w:tcPr>
            <w:tcW w:w="2003" w:type="dxa"/>
          </w:tcPr>
          <w:p w14:paraId="59C1B86D"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7</w:t>
            </w:r>
          </w:p>
        </w:tc>
        <w:tc>
          <w:tcPr>
            <w:tcW w:w="1811" w:type="dxa"/>
          </w:tcPr>
          <w:p w14:paraId="77CD1EE3"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8</w:t>
            </w:r>
          </w:p>
        </w:tc>
      </w:tr>
      <w:tr w:rsidR="00F55A6F" w:rsidRPr="00D7272F" w14:paraId="1E6F607F" w14:textId="77777777" w:rsidTr="009F458F">
        <w:tc>
          <w:tcPr>
            <w:tcW w:w="508" w:type="dxa"/>
          </w:tcPr>
          <w:p w14:paraId="54F48BAA"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78" w:type="dxa"/>
          </w:tcPr>
          <w:p w14:paraId="449ED020" w14:textId="77777777" w:rsidR="00F55A6F" w:rsidRPr="00D7272F" w:rsidRDefault="00F55A6F" w:rsidP="00A507C3">
            <w:pPr>
              <w:spacing w:after="0" w:line="240" w:lineRule="auto"/>
              <w:rPr>
                <w:rFonts w:ascii="Proxima Nova ExCn Rg" w:hAnsi="Proxima Nova ExCn Rg"/>
              </w:rPr>
            </w:pPr>
          </w:p>
        </w:tc>
        <w:tc>
          <w:tcPr>
            <w:tcW w:w="1943" w:type="dxa"/>
          </w:tcPr>
          <w:p w14:paraId="1BA32D86" w14:textId="77777777" w:rsidR="00F55A6F" w:rsidRPr="00D7272F" w:rsidRDefault="00F55A6F" w:rsidP="00A507C3">
            <w:pPr>
              <w:spacing w:after="0" w:line="240" w:lineRule="auto"/>
              <w:rPr>
                <w:rFonts w:ascii="Proxima Nova ExCn Rg" w:hAnsi="Proxima Nova ExCn Rg"/>
              </w:rPr>
            </w:pPr>
          </w:p>
        </w:tc>
        <w:tc>
          <w:tcPr>
            <w:tcW w:w="1944" w:type="dxa"/>
          </w:tcPr>
          <w:p w14:paraId="5E16359C" w14:textId="77777777" w:rsidR="00F55A6F" w:rsidRPr="00D7272F" w:rsidRDefault="00F55A6F" w:rsidP="00A507C3">
            <w:pPr>
              <w:spacing w:after="0" w:line="240" w:lineRule="auto"/>
              <w:rPr>
                <w:rFonts w:ascii="Proxima Nova ExCn Rg" w:hAnsi="Proxima Nova ExCn Rg"/>
              </w:rPr>
            </w:pPr>
          </w:p>
        </w:tc>
        <w:tc>
          <w:tcPr>
            <w:tcW w:w="1928" w:type="dxa"/>
          </w:tcPr>
          <w:p w14:paraId="151389E6" w14:textId="77777777" w:rsidR="00F55A6F" w:rsidRPr="00D7272F" w:rsidRDefault="00F55A6F" w:rsidP="00A507C3">
            <w:pPr>
              <w:spacing w:after="0" w:line="240" w:lineRule="auto"/>
              <w:rPr>
                <w:rFonts w:ascii="Proxima Nova ExCn Rg" w:hAnsi="Proxima Nova ExCn Rg"/>
              </w:rPr>
            </w:pPr>
          </w:p>
        </w:tc>
        <w:tc>
          <w:tcPr>
            <w:tcW w:w="2004" w:type="dxa"/>
          </w:tcPr>
          <w:p w14:paraId="299E096F" w14:textId="77777777" w:rsidR="00F55A6F" w:rsidRPr="00D7272F" w:rsidRDefault="00F55A6F" w:rsidP="00A507C3">
            <w:pPr>
              <w:spacing w:after="0" w:line="240" w:lineRule="auto"/>
              <w:rPr>
                <w:rFonts w:ascii="Proxima Nova ExCn Rg" w:hAnsi="Proxima Nova ExCn Rg"/>
              </w:rPr>
            </w:pPr>
          </w:p>
        </w:tc>
        <w:tc>
          <w:tcPr>
            <w:tcW w:w="2003" w:type="dxa"/>
          </w:tcPr>
          <w:p w14:paraId="2EDCA8BD" w14:textId="77777777" w:rsidR="00F55A6F" w:rsidRPr="00D7272F" w:rsidRDefault="00F55A6F" w:rsidP="00A507C3">
            <w:pPr>
              <w:spacing w:after="0" w:line="240" w:lineRule="auto"/>
              <w:rPr>
                <w:rFonts w:ascii="Proxima Nova ExCn Rg" w:hAnsi="Proxima Nova ExCn Rg"/>
              </w:rPr>
            </w:pPr>
          </w:p>
        </w:tc>
        <w:tc>
          <w:tcPr>
            <w:tcW w:w="1811" w:type="dxa"/>
          </w:tcPr>
          <w:p w14:paraId="62422417" w14:textId="77777777" w:rsidR="00F55A6F" w:rsidRPr="00D7272F" w:rsidRDefault="00F55A6F" w:rsidP="00A507C3">
            <w:pPr>
              <w:spacing w:after="0" w:line="240" w:lineRule="auto"/>
              <w:rPr>
                <w:rFonts w:ascii="Proxima Nova ExCn Rg" w:hAnsi="Proxima Nova ExCn Rg"/>
              </w:rPr>
            </w:pPr>
          </w:p>
        </w:tc>
      </w:tr>
      <w:tr w:rsidR="00F55A6F" w:rsidRPr="00D7272F" w14:paraId="24B32F12" w14:textId="77777777" w:rsidTr="009F458F">
        <w:tc>
          <w:tcPr>
            <w:tcW w:w="508" w:type="dxa"/>
          </w:tcPr>
          <w:p w14:paraId="31D5AF52"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78" w:type="dxa"/>
          </w:tcPr>
          <w:p w14:paraId="6DB3A5B1" w14:textId="77777777" w:rsidR="00F55A6F" w:rsidRPr="00D7272F" w:rsidRDefault="00F55A6F" w:rsidP="00A507C3">
            <w:pPr>
              <w:spacing w:after="0" w:line="240" w:lineRule="auto"/>
              <w:rPr>
                <w:rFonts w:ascii="Proxima Nova ExCn Rg" w:hAnsi="Proxima Nova ExCn Rg"/>
              </w:rPr>
            </w:pPr>
          </w:p>
        </w:tc>
        <w:tc>
          <w:tcPr>
            <w:tcW w:w="1943" w:type="dxa"/>
          </w:tcPr>
          <w:p w14:paraId="1FE86D64" w14:textId="77777777" w:rsidR="00F55A6F" w:rsidRPr="00D7272F" w:rsidRDefault="00F55A6F" w:rsidP="00A507C3">
            <w:pPr>
              <w:spacing w:after="0" w:line="240" w:lineRule="auto"/>
              <w:rPr>
                <w:rFonts w:ascii="Proxima Nova ExCn Rg" w:hAnsi="Proxima Nova ExCn Rg"/>
              </w:rPr>
            </w:pPr>
          </w:p>
        </w:tc>
        <w:tc>
          <w:tcPr>
            <w:tcW w:w="1944" w:type="dxa"/>
          </w:tcPr>
          <w:p w14:paraId="32B952FF" w14:textId="77777777" w:rsidR="00F55A6F" w:rsidRPr="00D7272F" w:rsidRDefault="00F55A6F" w:rsidP="00A507C3">
            <w:pPr>
              <w:spacing w:after="0" w:line="240" w:lineRule="auto"/>
              <w:rPr>
                <w:rFonts w:ascii="Proxima Nova ExCn Rg" w:hAnsi="Proxima Nova ExCn Rg"/>
              </w:rPr>
            </w:pPr>
          </w:p>
        </w:tc>
        <w:tc>
          <w:tcPr>
            <w:tcW w:w="1928" w:type="dxa"/>
          </w:tcPr>
          <w:p w14:paraId="0AB1C6EC" w14:textId="77777777" w:rsidR="00F55A6F" w:rsidRPr="00D7272F" w:rsidRDefault="00F55A6F" w:rsidP="00A507C3">
            <w:pPr>
              <w:spacing w:after="0" w:line="240" w:lineRule="auto"/>
              <w:rPr>
                <w:rFonts w:ascii="Proxima Nova ExCn Rg" w:hAnsi="Proxima Nova ExCn Rg"/>
              </w:rPr>
            </w:pPr>
          </w:p>
        </w:tc>
        <w:tc>
          <w:tcPr>
            <w:tcW w:w="2004" w:type="dxa"/>
          </w:tcPr>
          <w:p w14:paraId="61290DBF" w14:textId="77777777" w:rsidR="00F55A6F" w:rsidRPr="00D7272F" w:rsidRDefault="00F55A6F" w:rsidP="00A507C3">
            <w:pPr>
              <w:spacing w:after="0" w:line="240" w:lineRule="auto"/>
              <w:rPr>
                <w:rFonts w:ascii="Proxima Nova ExCn Rg" w:hAnsi="Proxima Nova ExCn Rg"/>
              </w:rPr>
            </w:pPr>
          </w:p>
        </w:tc>
        <w:tc>
          <w:tcPr>
            <w:tcW w:w="2003" w:type="dxa"/>
          </w:tcPr>
          <w:p w14:paraId="7F013332" w14:textId="77777777" w:rsidR="00F55A6F" w:rsidRPr="00D7272F" w:rsidRDefault="00F55A6F" w:rsidP="00A507C3">
            <w:pPr>
              <w:spacing w:after="0" w:line="240" w:lineRule="auto"/>
              <w:rPr>
                <w:rFonts w:ascii="Proxima Nova ExCn Rg" w:hAnsi="Proxima Nova ExCn Rg"/>
              </w:rPr>
            </w:pPr>
          </w:p>
        </w:tc>
        <w:tc>
          <w:tcPr>
            <w:tcW w:w="1811" w:type="dxa"/>
          </w:tcPr>
          <w:p w14:paraId="6C160B0F" w14:textId="77777777" w:rsidR="00F55A6F" w:rsidRPr="00D7272F" w:rsidRDefault="00F55A6F" w:rsidP="00A507C3">
            <w:pPr>
              <w:spacing w:after="0" w:line="240" w:lineRule="auto"/>
              <w:rPr>
                <w:rFonts w:ascii="Proxima Nova ExCn Rg" w:hAnsi="Proxima Nova ExCn Rg"/>
              </w:rPr>
            </w:pPr>
          </w:p>
        </w:tc>
      </w:tr>
      <w:tr w:rsidR="00F55A6F" w:rsidRPr="00D7272F" w14:paraId="5A0AD721" w14:textId="77777777" w:rsidTr="009F458F">
        <w:tc>
          <w:tcPr>
            <w:tcW w:w="508" w:type="dxa"/>
          </w:tcPr>
          <w:p w14:paraId="09217951"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78" w:type="dxa"/>
          </w:tcPr>
          <w:p w14:paraId="6437DF9B" w14:textId="77777777" w:rsidR="00F55A6F" w:rsidRPr="00D7272F" w:rsidRDefault="00F55A6F" w:rsidP="00A507C3">
            <w:pPr>
              <w:spacing w:after="0" w:line="240" w:lineRule="auto"/>
              <w:rPr>
                <w:rFonts w:ascii="Proxima Nova ExCn Rg" w:hAnsi="Proxima Nova ExCn Rg"/>
              </w:rPr>
            </w:pPr>
          </w:p>
        </w:tc>
        <w:tc>
          <w:tcPr>
            <w:tcW w:w="1943" w:type="dxa"/>
          </w:tcPr>
          <w:p w14:paraId="4E8A2C94" w14:textId="77777777" w:rsidR="00F55A6F" w:rsidRPr="00D7272F" w:rsidRDefault="00F55A6F" w:rsidP="00A507C3">
            <w:pPr>
              <w:spacing w:after="0" w:line="240" w:lineRule="auto"/>
              <w:rPr>
                <w:rFonts w:ascii="Proxima Nova ExCn Rg" w:hAnsi="Proxima Nova ExCn Rg"/>
              </w:rPr>
            </w:pPr>
          </w:p>
        </w:tc>
        <w:tc>
          <w:tcPr>
            <w:tcW w:w="1944" w:type="dxa"/>
          </w:tcPr>
          <w:p w14:paraId="25DCF97E" w14:textId="77777777" w:rsidR="00F55A6F" w:rsidRPr="00D7272F" w:rsidRDefault="00F55A6F" w:rsidP="00A507C3">
            <w:pPr>
              <w:spacing w:after="0" w:line="240" w:lineRule="auto"/>
              <w:rPr>
                <w:rFonts w:ascii="Proxima Nova ExCn Rg" w:hAnsi="Proxima Nova ExCn Rg"/>
              </w:rPr>
            </w:pPr>
          </w:p>
        </w:tc>
        <w:tc>
          <w:tcPr>
            <w:tcW w:w="1928" w:type="dxa"/>
          </w:tcPr>
          <w:p w14:paraId="295C1471" w14:textId="77777777" w:rsidR="00F55A6F" w:rsidRPr="00D7272F" w:rsidRDefault="00F55A6F" w:rsidP="00A507C3">
            <w:pPr>
              <w:spacing w:after="0" w:line="240" w:lineRule="auto"/>
              <w:rPr>
                <w:rFonts w:ascii="Proxima Nova ExCn Rg" w:hAnsi="Proxima Nova ExCn Rg"/>
              </w:rPr>
            </w:pPr>
          </w:p>
        </w:tc>
        <w:tc>
          <w:tcPr>
            <w:tcW w:w="2004" w:type="dxa"/>
          </w:tcPr>
          <w:p w14:paraId="4C88F955" w14:textId="77777777" w:rsidR="00F55A6F" w:rsidRPr="00D7272F" w:rsidRDefault="00F55A6F" w:rsidP="00A507C3">
            <w:pPr>
              <w:spacing w:after="0" w:line="240" w:lineRule="auto"/>
              <w:rPr>
                <w:rFonts w:ascii="Proxima Nova ExCn Rg" w:hAnsi="Proxima Nova ExCn Rg"/>
              </w:rPr>
            </w:pPr>
          </w:p>
        </w:tc>
        <w:tc>
          <w:tcPr>
            <w:tcW w:w="2003" w:type="dxa"/>
          </w:tcPr>
          <w:p w14:paraId="3DD21A41" w14:textId="77777777" w:rsidR="00F55A6F" w:rsidRPr="00D7272F" w:rsidRDefault="00F55A6F" w:rsidP="00A507C3">
            <w:pPr>
              <w:spacing w:after="0" w:line="240" w:lineRule="auto"/>
              <w:rPr>
                <w:rFonts w:ascii="Proxima Nova ExCn Rg" w:hAnsi="Proxima Nova ExCn Rg"/>
              </w:rPr>
            </w:pPr>
          </w:p>
        </w:tc>
        <w:tc>
          <w:tcPr>
            <w:tcW w:w="1811" w:type="dxa"/>
          </w:tcPr>
          <w:p w14:paraId="40460A6D" w14:textId="77777777" w:rsidR="00F55A6F" w:rsidRPr="00D7272F" w:rsidRDefault="00F55A6F" w:rsidP="00A507C3">
            <w:pPr>
              <w:spacing w:after="0" w:line="240" w:lineRule="auto"/>
              <w:rPr>
                <w:rFonts w:ascii="Proxima Nova ExCn Rg" w:hAnsi="Proxima Nova ExCn Rg"/>
              </w:rPr>
            </w:pPr>
          </w:p>
        </w:tc>
      </w:tr>
      <w:tr w:rsidR="00F55A6F" w:rsidRPr="00D7272F" w14:paraId="35E68CA6" w14:textId="77777777" w:rsidTr="009F458F">
        <w:tc>
          <w:tcPr>
            <w:tcW w:w="508" w:type="dxa"/>
          </w:tcPr>
          <w:p w14:paraId="6CEBFD87" w14:textId="77777777" w:rsidR="00F55A6F" w:rsidRPr="00D7272F" w:rsidRDefault="00F55A6F" w:rsidP="00A507C3">
            <w:pPr>
              <w:spacing w:after="0" w:line="240" w:lineRule="auto"/>
              <w:rPr>
                <w:rFonts w:ascii="Proxima Nova ExCn Rg" w:hAnsi="Proxima Nova ExCn Rg"/>
              </w:rPr>
            </w:pPr>
          </w:p>
        </w:tc>
        <w:tc>
          <w:tcPr>
            <w:tcW w:w="2078" w:type="dxa"/>
          </w:tcPr>
          <w:p w14:paraId="346A1D81" w14:textId="77777777" w:rsidR="00F55A6F" w:rsidRPr="00D7272F" w:rsidRDefault="00F55A6F" w:rsidP="00A507C3">
            <w:pPr>
              <w:spacing w:after="0" w:line="240" w:lineRule="auto"/>
              <w:rPr>
                <w:rFonts w:ascii="Proxima Nova ExCn Rg" w:hAnsi="Proxima Nova ExCn Rg"/>
              </w:rPr>
            </w:pPr>
          </w:p>
        </w:tc>
        <w:tc>
          <w:tcPr>
            <w:tcW w:w="1943" w:type="dxa"/>
          </w:tcPr>
          <w:p w14:paraId="65FAA245" w14:textId="77777777" w:rsidR="00F55A6F" w:rsidRPr="00D7272F" w:rsidRDefault="00F55A6F" w:rsidP="00A507C3">
            <w:pPr>
              <w:spacing w:after="0" w:line="240" w:lineRule="auto"/>
              <w:rPr>
                <w:rFonts w:ascii="Proxima Nova ExCn Rg" w:hAnsi="Proxima Nova ExCn Rg"/>
              </w:rPr>
            </w:pPr>
          </w:p>
        </w:tc>
        <w:tc>
          <w:tcPr>
            <w:tcW w:w="1944" w:type="dxa"/>
          </w:tcPr>
          <w:p w14:paraId="5B302B0C" w14:textId="77777777" w:rsidR="00F55A6F" w:rsidRPr="00D7272F" w:rsidRDefault="00F55A6F" w:rsidP="00A507C3">
            <w:pPr>
              <w:spacing w:after="0" w:line="240" w:lineRule="auto"/>
              <w:rPr>
                <w:rFonts w:ascii="Proxima Nova ExCn Rg" w:hAnsi="Proxima Nova ExCn Rg"/>
              </w:rPr>
            </w:pPr>
          </w:p>
        </w:tc>
        <w:tc>
          <w:tcPr>
            <w:tcW w:w="1928" w:type="dxa"/>
          </w:tcPr>
          <w:p w14:paraId="61F06078" w14:textId="77777777" w:rsidR="00F55A6F" w:rsidRPr="00D7272F" w:rsidRDefault="00F55A6F" w:rsidP="00A507C3">
            <w:pPr>
              <w:spacing w:after="0" w:line="240" w:lineRule="auto"/>
              <w:rPr>
                <w:rFonts w:ascii="Proxima Nova ExCn Rg" w:hAnsi="Proxima Nova ExCn Rg"/>
              </w:rPr>
            </w:pPr>
          </w:p>
        </w:tc>
        <w:tc>
          <w:tcPr>
            <w:tcW w:w="2004" w:type="dxa"/>
          </w:tcPr>
          <w:p w14:paraId="5DB1D820" w14:textId="77777777" w:rsidR="00F55A6F" w:rsidRPr="00D7272F" w:rsidRDefault="00F55A6F" w:rsidP="00A507C3">
            <w:pPr>
              <w:spacing w:after="0" w:line="240" w:lineRule="auto"/>
              <w:rPr>
                <w:rFonts w:ascii="Proxima Nova ExCn Rg" w:hAnsi="Proxima Nova ExCn Rg"/>
              </w:rPr>
            </w:pPr>
          </w:p>
        </w:tc>
        <w:tc>
          <w:tcPr>
            <w:tcW w:w="2003" w:type="dxa"/>
          </w:tcPr>
          <w:p w14:paraId="0ABD191F" w14:textId="77777777" w:rsidR="00F55A6F" w:rsidRPr="00D7272F" w:rsidRDefault="00F55A6F" w:rsidP="00A507C3">
            <w:pPr>
              <w:spacing w:after="0" w:line="240" w:lineRule="auto"/>
              <w:rPr>
                <w:rFonts w:ascii="Proxima Nova ExCn Rg" w:hAnsi="Proxima Nova ExCn Rg"/>
              </w:rPr>
            </w:pPr>
          </w:p>
        </w:tc>
        <w:tc>
          <w:tcPr>
            <w:tcW w:w="1811" w:type="dxa"/>
          </w:tcPr>
          <w:p w14:paraId="13797768" w14:textId="77777777" w:rsidR="00F55A6F" w:rsidRPr="00D7272F" w:rsidRDefault="00F55A6F" w:rsidP="00A507C3">
            <w:pPr>
              <w:spacing w:after="0" w:line="240" w:lineRule="auto"/>
              <w:rPr>
                <w:rFonts w:ascii="Proxima Nova ExCn Rg" w:hAnsi="Proxima Nova ExCn Rg"/>
              </w:rPr>
            </w:pPr>
          </w:p>
        </w:tc>
      </w:tr>
      <w:tr w:rsidR="00F55A6F" w:rsidRPr="00D7272F" w14:paraId="20B38E3A" w14:textId="77777777" w:rsidTr="009F458F">
        <w:tc>
          <w:tcPr>
            <w:tcW w:w="508" w:type="dxa"/>
          </w:tcPr>
          <w:p w14:paraId="68AE9B29" w14:textId="77777777" w:rsidR="00F55A6F" w:rsidRPr="00D7272F" w:rsidRDefault="00F55A6F" w:rsidP="00A507C3">
            <w:pPr>
              <w:spacing w:after="0" w:line="240" w:lineRule="auto"/>
              <w:rPr>
                <w:rFonts w:ascii="Proxima Nova ExCn Rg" w:hAnsi="Proxima Nova ExCn Rg"/>
                <w:b/>
              </w:rPr>
            </w:pPr>
          </w:p>
        </w:tc>
        <w:tc>
          <w:tcPr>
            <w:tcW w:w="2078" w:type="dxa"/>
          </w:tcPr>
          <w:p w14:paraId="0D837274"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3" w:type="dxa"/>
          </w:tcPr>
          <w:p w14:paraId="06CA779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44" w:type="dxa"/>
          </w:tcPr>
          <w:p w14:paraId="205B0FE9"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8" w:type="dxa"/>
          </w:tcPr>
          <w:p w14:paraId="607E23A0"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4" w:type="dxa"/>
          </w:tcPr>
          <w:p w14:paraId="6229A3FD"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3" w:type="dxa"/>
          </w:tcPr>
          <w:p w14:paraId="72850C34" w14:textId="77777777" w:rsidR="00F55A6F" w:rsidRPr="00D7272F" w:rsidRDefault="00F55A6F" w:rsidP="00A507C3">
            <w:pPr>
              <w:spacing w:after="0" w:line="240" w:lineRule="auto"/>
              <w:rPr>
                <w:rFonts w:ascii="Proxima Nova ExCn Rg" w:hAnsi="Proxima Nova ExCn Rg"/>
                <w:b/>
              </w:rPr>
            </w:pPr>
          </w:p>
        </w:tc>
        <w:tc>
          <w:tcPr>
            <w:tcW w:w="1811" w:type="dxa"/>
          </w:tcPr>
          <w:p w14:paraId="75322B49" w14:textId="77777777" w:rsidR="00F55A6F" w:rsidRPr="00D7272F" w:rsidRDefault="00F55A6F" w:rsidP="00A507C3">
            <w:pPr>
              <w:spacing w:after="0" w:line="240" w:lineRule="auto"/>
              <w:rPr>
                <w:rFonts w:ascii="Proxima Nova ExCn Rg" w:hAnsi="Proxima Nova ExCn Rg"/>
                <w:b/>
              </w:rPr>
            </w:pPr>
          </w:p>
        </w:tc>
      </w:tr>
    </w:tbl>
    <w:p w14:paraId="2364008B" w14:textId="77777777" w:rsidR="00F55A6F" w:rsidRPr="00D7272F" w:rsidRDefault="00F55A6F" w:rsidP="00A507C3">
      <w:pPr>
        <w:spacing w:before="120" w:after="0" w:line="240" w:lineRule="auto"/>
        <w:rPr>
          <w:rFonts w:ascii="Proxima Nova ExCn Rg" w:hAnsi="Proxima Nova ExCn Rg"/>
          <w:sz w:val="28"/>
        </w:rPr>
      </w:pPr>
    </w:p>
    <w:p w14:paraId="4E75942F"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FC2B80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3C1B908E"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08857C8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406A12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0D604C4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25AF8BD"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3705464C" w14:textId="77777777"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14:paraId="6066B111"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5EA3C2C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96" w:name="_Toc443052708"/>
      <w:bookmarkStart w:id="97" w:name="_Toc424563921"/>
      <w:r w:rsidRPr="00D7272F">
        <w:rPr>
          <w:rFonts w:ascii="Proxima Nova ExCn Rg" w:hAnsi="Proxima Nova ExCn Rg"/>
          <w:b/>
          <w:sz w:val="28"/>
        </w:rPr>
        <w:t>РАСЧЕТ НМЦ ТАРИФНЫМ МЕТОДОМ</w:t>
      </w:r>
      <w:bookmarkEnd w:id="96"/>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65"/>
        <w:gridCol w:w="1875"/>
        <w:gridCol w:w="1876"/>
        <w:gridCol w:w="1853"/>
        <w:gridCol w:w="1927"/>
        <w:gridCol w:w="2158"/>
        <w:gridCol w:w="1957"/>
      </w:tblGrid>
      <w:tr w:rsidR="00260F61" w:rsidRPr="00D7272F" w14:paraId="58D0D977" w14:textId="77777777" w:rsidTr="00DD32EB">
        <w:tc>
          <w:tcPr>
            <w:tcW w:w="508" w:type="dxa"/>
          </w:tcPr>
          <w:p w14:paraId="4B7316F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65" w:type="dxa"/>
          </w:tcPr>
          <w:p w14:paraId="1944EC0E"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875" w:type="dxa"/>
          </w:tcPr>
          <w:p w14:paraId="0420A54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Ед.изм.</w:t>
            </w:r>
          </w:p>
        </w:tc>
        <w:tc>
          <w:tcPr>
            <w:tcW w:w="1876" w:type="dxa"/>
          </w:tcPr>
          <w:p w14:paraId="7370BC7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Кол-во в ед.изм.</w:t>
            </w:r>
          </w:p>
        </w:tc>
        <w:tc>
          <w:tcPr>
            <w:tcW w:w="1853" w:type="dxa"/>
          </w:tcPr>
          <w:p w14:paraId="46FA820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927" w:type="dxa"/>
          </w:tcPr>
          <w:p w14:paraId="135C641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Величина тарифа за ед.изм.</w:t>
            </w:r>
          </w:p>
        </w:tc>
        <w:tc>
          <w:tcPr>
            <w:tcW w:w="2158" w:type="dxa"/>
          </w:tcPr>
          <w:p w14:paraId="5A77F29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957" w:type="dxa"/>
          </w:tcPr>
          <w:p w14:paraId="46A23B7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260F61" w:rsidRPr="00D7272F" w14:paraId="3EB682B7" w14:textId="77777777" w:rsidTr="00DD32EB">
        <w:tc>
          <w:tcPr>
            <w:tcW w:w="508" w:type="dxa"/>
          </w:tcPr>
          <w:p w14:paraId="5F3386C4"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1</w:t>
            </w:r>
          </w:p>
        </w:tc>
        <w:tc>
          <w:tcPr>
            <w:tcW w:w="2065" w:type="dxa"/>
          </w:tcPr>
          <w:p w14:paraId="56C5F38E"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2</w:t>
            </w:r>
          </w:p>
        </w:tc>
        <w:tc>
          <w:tcPr>
            <w:tcW w:w="1875" w:type="dxa"/>
          </w:tcPr>
          <w:p w14:paraId="031D6D13"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3</w:t>
            </w:r>
          </w:p>
        </w:tc>
        <w:tc>
          <w:tcPr>
            <w:tcW w:w="1876" w:type="dxa"/>
          </w:tcPr>
          <w:p w14:paraId="1AEE2741"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4</w:t>
            </w:r>
          </w:p>
        </w:tc>
        <w:tc>
          <w:tcPr>
            <w:tcW w:w="1853" w:type="dxa"/>
          </w:tcPr>
          <w:p w14:paraId="3D64A8AE"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5</w:t>
            </w:r>
          </w:p>
        </w:tc>
        <w:tc>
          <w:tcPr>
            <w:tcW w:w="1927" w:type="dxa"/>
          </w:tcPr>
          <w:p w14:paraId="59A7F14D"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6</w:t>
            </w:r>
          </w:p>
        </w:tc>
        <w:tc>
          <w:tcPr>
            <w:tcW w:w="2158" w:type="dxa"/>
          </w:tcPr>
          <w:p w14:paraId="1AE10BDD"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7</w:t>
            </w:r>
          </w:p>
        </w:tc>
        <w:tc>
          <w:tcPr>
            <w:tcW w:w="1957" w:type="dxa"/>
          </w:tcPr>
          <w:p w14:paraId="4690DE8C"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8</w:t>
            </w:r>
          </w:p>
        </w:tc>
      </w:tr>
      <w:tr w:rsidR="00260F61" w:rsidRPr="00D7272F" w14:paraId="18E0E043" w14:textId="77777777" w:rsidTr="00DD32EB">
        <w:tc>
          <w:tcPr>
            <w:tcW w:w="508" w:type="dxa"/>
          </w:tcPr>
          <w:p w14:paraId="7AC188D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65" w:type="dxa"/>
          </w:tcPr>
          <w:p w14:paraId="6DAC4CB7" w14:textId="77777777" w:rsidR="00F55A6F" w:rsidRPr="00D7272F" w:rsidRDefault="00F55A6F" w:rsidP="00A507C3">
            <w:pPr>
              <w:spacing w:after="0" w:line="240" w:lineRule="auto"/>
              <w:rPr>
                <w:rFonts w:ascii="Proxima Nova ExCn Rg" w:hAnsi="Proxima Nova ExCn Rg"/>
              </w:rPr>
            </w:pPr>
          </w:p>
        </w:tc>
        <w:tc>
          <w:tcPr>
            <w:tcW w:w="1875" w:type="dxa"/>
          </w:tcPr>
          <w:p w14:paraId="0607FECC" w14:textId="77777777" w:rsidR="00F55A6F" w:rsidRPr="00D7272F" w:rsidRDefault="00F55A6F" w:rsidP="00A507C3">
            <w:pPr>
              <w:spacing w:after="0" w:line="240" w:lineRule="auto"/>
              <w:rPr>
                <w:rFonts w:ascii="Proxima Nova ExCn Rg" w:hAnsi="Proxima Nova ExCn Rg"/>
              </w:rPr>
            </w:pPr>
          </w:p>
        </w:tc>
        <w:tc>
          <w:tcPr>
            <w:tcW w:w="1876" w:type="dxa"/>
          </w:tcPr>
          <w:p w14:paraId="7BC68464" w14:textId="77777777" w:rsidR="00F55A6F" w:rsidRPr="00D7272F" w:rsidRDefault="00F55A6F" w:rsidP="00A507C3">
            <w:pPr>
              <w:spacing w:after="0" w:line="240" w:lineRule="auto"/>
              <w:rPr>
                <w:rFonts w:ascii="Proxima Nova ExCn Rg" w:hAnsi="Proxima Nova ExCn Rg"/>
              </w:rPr>
            </w:pPr>
          </w:p>
        </w:tc>
        <w:tc>
          <w:tcPr>
            <w:tcW w:w="1853" w:type="dxa"/>
          </w:tcPr>
          <w:p w14:paraId="09D1D795" w14:textId="77777777" w:rsidR="00F55A6F" w:rsidRPr="00D7272F" w:rsidRDefault="00F55A6F" w:rsidP="00A507C3">
            <w:pPr>
              <w:spacing w:after="0" w:line="240" w:lineRule="auto"/>
              <w:rPr>
                <w:rFonts w:ascii="Proxima Nova ExCn Rg" w:hAnsi="Proxima Nova ExCn Rg"/>
              </w:rPr>
            </w:pPr>
          </w:p>
        </w:tc>
        <w:tc>
          <w:tcPr>
            <w:tcW w:w="1927" w:type="dxa"/>
          </w:tcPr>
          <w:p w14:paraId="52482E4B" w14:textId="77777777" w:rsidR="00F55A6F" w:rsidRPr="00D7272F" w:rsidRDefault="00F55A6F" w:rsidP="00A507C3">
            <w:pPr>
              <w:spacing w:after="0" w:line="240" w:lineRule="auto"/>
              <w:rPr>
                <w:rFonts w:ascii="Proxima Nova ExCn Rg" w:hAnsi="Proxima Nova ExCn Rg"/>
              </w:rPr>
            </w:pPr>
          </w:p>
        </w:tc>
        <w:tc>
          <w:tcPr>
            <w:tcW w:w="2158" w:type="dxa"/>
          </w:tcPr>
          <w:p w14:paraId="3624D1CE" w14:textId="77777777" w:rsidR="00F55A6F" w:rsidRPr="00D7272F" w:rsidRDefault="00F55A6F" w:rsidP="00A507C3">
            <w:pPr>
              <w:spacing w:after="0" w:line="240" w:lineRule="auto"/>
              <w:rPr>
                <w:rFonts w:ascii="Proxima Nova ExCn Rg" w:hAnsi="Proxima Nova ExCn Rg"/>
              </w:rPr>
            </w:pPr>
          </w:p>
        </w:tc>
        <w:tc>
          <w:tcPr>
            <w:tcW w:w="1957" w:type="dxa"/>
          </w:tcPr>
          <w:p w14:paraId="3D91AE84" w14:textId="77777777" w:rsidR="00F55A6F" w:rsidRPr="00D7272F" w:rsidRDefault="00F55A6F" w:rsidP="00A507C3">
            <w:pPr>
              <w:spacing w:after="0" w:line="240" w:lineRule="auto"/>
              <w:rPr>
                <w:rFonts w:ascii="Proxima Nova ExCn Rg" w:hAnsi="Proxima Nova ExCn Rg"/>
              </w:rPr>
            </w:pPr>
          </w:p>
        </w:tc>
      </w:tr>
      <w:tr w:rsidR="00260F61" w:rsidRPr="00D7272F" w14:paraId="6BE8CE4D" w14:textId="77777777" w:rsidTr="00DD32EB">
        <w:tc>
          <w:tcPr>
            <w:tcW w:w="508" w:type="dxa"/>
          </w:tcPr>
          <w:p w14:paraId="060829C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65" w:type="dxa"/>
          </w:tcPr>
          <w:p w14:paraId="023897E9" w14:textId="77777777" w:rsidR="00F55A6F" w:rsidRPr="00D7272F" w:rsidRDefault="00F55A6F" w:rsidP="00A507C3">
            <w:pPr>
              <w:spacing w:after="0" w:line="240" w:lineRule="auto"/>
              <w:rPr>
                <w:rFonts w:ascii="Proxima Nova ExCn Rg" w:hAnsi="Proxima Nova ExCn Rg"/>
              </w:rPr>
            </w:pPr>
          </w:p>
        </w:tc>
        <w:tc>
          <w:tcPr>
            <w:tcW w:w="1875" w:type="dxa"/>
          </w:tcPr>
          <w:p w14:paraId="5028717A" w14:textId="77777777" w:rsidR="00F55A6F" w:rsidRPr="00D7272F" w:rsidRDefault="00F55A6F" w:rsidP="00A507C3">
            <w:pPr>
              <w:spacing w:after="0" w:line="240" w:lineRule="auto"/>
              <w:rPr>
                <w:rFonts w:ascii="Proxima Nova ExCn Rg" w:hAnsi="Proxima Nova ExCn Rg"/>
              </w:rPr>
            </w:pPr>
          </w:p>
        </w:tc>
        <w:tc>
          <w:tcPr>
            <w:tcW w:w="1876" w:type="dxa"/>
          </w:tcPr>
          <w:p w14:paraId="3A963921" w14:textId="77777777" w:rsidR="00F55A6F" w:rsidRPr="00D7272F" w:rsidRDefault="00F55A6F" w:rsidP="00A507C3">
            <w:pPr>
              <w:spacing w:after="0" w:line="240" w:lineRule="auto"/>
              <w:rPr>
                <w:rFonts w:ascii="Proxima Nova ExCn Rg" w:hAnsi="Proxima Nova ExCn Rg"/>
              </w:rPr>
            </w:pPr>
          </w:p>
        </w:tc>
        <w:tc>
          <w:tcPr>
            <w:tcW w:w="1853" w:type="dxa"/>
          </w:tcPr>
          <w:p w14:paraId="301A6F5F" w14:textId="77777777" w:rsidR="00F55A6F" w:rsidRPr="00D7272F" w:rsidRDefault="00F55A6F" w:rsidP="00A507C3">
            <w:pPr>
              <w:spacing w:after="0" w:line="240" w:lineRule="auto"/>
              <w:rPr>
                <w:rFonts w:ascii="Proxima Nova ExCn Rg" w:hAnsi="Proxima Nova ExCn Rg"/>
              </w:rPr>
            </w:pPr>
          </w:p>
        </w:tc>
        <w:tc>
          <w:tcPr>
            <w:tcW w:w="1927" w:type="dxa"/>
          </w:tcPr>
          <w:p w14:paraId="012F54D3" w14:textId="77777777" w:rsidR="00F55A6F" w:rsidRPr="00D7272F" w:rsidRDefault="00F55A6F" w:rsidP="00A507C3">
            <w:pPr>
              <w:spacing w:after="0" w:line="240" w:lineRule="auto"/>
              <w:rPr>
                <w:rFonts w:ascii="Proxima Nova ExCn Rg" w:hAnsi="Proxima Nova ExCn Rg"/>
              </w:rPr>
            </w:pPr>
          </w:p>
        </w:tc>
        <w:tc>
          <w:tcPr>
            <w:tcW w:w="2158" w:type="dxa"/>
          </w:tcPr>
          <w:p w14:paraId="0FD5D6CE" w14:textId="77777777" w:rsidR="00F55A6F" w:rsidRPr="00D7272F" w:rsidRDefault="00F55A6F" w:rsidP="00A507C3">
            <w:pPr>
              <w:spacing w:after="0" w:line="240" w:lineRule="auto"/>
              <w:rPr>
                <w:rFonts w:ascii="Proxima Nova ExCn Rg" w:hAnsi="Proxima Nova ExCn Rg"/>
              </w:rPr>
            </w:pPr>
          </w:p>
        </w:tc>
        <w:tc>
          <w:tcPr>
            <w:tcW w:w="1957" w:type="dxa"/>
          </w:tcPr>
          <w:p w14:paraId="199E6080" w14:textId="77777777" w:rsidR="00F55A6F" w:rsidRPr="00D7272F" w:rsidRDefault="00F55A6F" w:rsidP="00A507C3">
            <w:pPr>
              <w:spacing w:after="0" w:line="240" w:lineRule="auto"/>
              <w:rPr>
                <w:rFonts w:ascii="Proxima Nova ExCn Rg" w:hAnsi="Proxima Nova ExCn Rg"/>
              </w:rPr>
            </w:pPr>
          </w:p>
        </w:tc>
      </w:tr>
      <w:tr w:rsidR="00260F61" w:rsidRPr="00D7272F" w14:paraId="0889A328" w14:textId="77777777" w:rsidTr="00DD32EB">
        <w:tc>
          <w:tcPr>
            <w:tcW w:w="508" w:type="dxa"/>
          </w:tcPr>
          <w:p w14:paraId="5D3F403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65" w:type="dxa"/>
          </w:tcPr>
          <w:p w14:paraId="5E8F774A" w14:textId="77777777" w:rsidR="00F55A6F" w:rsidRPr="00D7272F" w:rsidRDefault="00F55A6F" w:rsidP="00A507C3">
            <w:pPr>
              <w:spacing w:after="0" w:line="240" w:lineRule="auto"/>
              <w:rPr>
                <w:rFonts w:ascii="Proxima Nova ExCn Rg" w:hAnsi="Proxima Nova ExCn Rg"/>
              </w:rPr>
            </w:pPr>
          </w:p>
        </w:tc>
        <w:tc>
          <w:tcPr>
            <w:tcW w:w="1875" w:type="dxa"/>
          </w:tcPr>
          <w:p w14:paraId="40E02EA5" w14:textId="77777777" w:rsidR="00F55A6F" w:rsidRPr="00D7272F" w:rsidRDefault="00F55A6F" w:rsidP="00A507C3">
            <w:pPr>
              <w:spacing w:after="0" w:line="240" w:lineRule="auto"/>
              <w:rPr>
                <w:rFonts w:ascii="Proxima Nova ExCn Rg" w:hAnsi="Proxima Nova ExCn Rg"/>
              </w:rPr>
            </w:pPr>
          </w:p>
        </w:tc>
        <w:tc>
          <w:tcPr>
            <w:tcW w:w="1876" w:type="dxa"/>
          </w:tcPr>
          <w:p w14:paraId="736A44D5" w14:textId="77777777" w:rsidR="00F55A6F" w:rsidRPr="00D7272F" w:rsidRDefault="00F55A6F" w:rsidP="00A507C3">
            <w:pPr>
              <w:spacing w:after="0" w:line="240" w:lineRule="auto"/>
              <w:rPr>
                <w:rFonts w:ascii="Proxima Nova ExCn Rg" w:hAnsi="Proxima Nova ExCn Rg"/>
              </w:rPr>
            </w:pPr>
          </w:p>
        </w:tc>
        <w:tc>
          <w:tcPr>
            <w:tcW w:w="1853" w:type="dxa"/>
          </w:tcPr>
          <w:p w14:paraId="4EDF97DD" w14:textId="77777777" w:rsidR="00F55A6F" w:rsidRPr="00D7272F" w:rsidRDefault="00F55A6F" w:rsidP="00A507C3">
            <w:pPr>
              <w:spacing w:after="0" w:line="240" w:lineRule="auto"/>
              <w:rPr>
                <w:rFonts w:ascii="Proxima Nova ExCn Rg" w:hAnsi="Proxima Nova ExCn Rg"/>
              </w:rPr>
            </w:pPr>
          </w:p>
        </w:tc>
        <w:tc>
          <w:tcPr>
            <w:tcW w:w="1927" w:type="dxa"/>
          </w:tcPr>
          <w:p w14:paraId="72D1D61E" w14:textId="77777777" w:rsidR="00F55A6F" w:rsidRPr="00D7272F" w:rsidRDefault="00F55A6F" w:rsidP="00A507C3">
            <w:pPr>
              <w:spacing w:after="0" w:line="240" w:lineRule="auto"/>
              <w:rPr>
                <w:rFonts w:ascii="Proxima Nova ExCn Rg" w:hAnsi="Proxima Nova ExCn Rg"/>
              </w:rPr>
            </w:pPr>
          </w:p>
        </w:tc>
        <w:tc>
          <w:tcPr>
            <w:tcW w:w="2158" w:type="dxa"/>
          </w:tcPr>
          <w:p w14:paraId="77103F1F" w14:textId="77777777" w:rsidR="00F55A6F" w:rsidRPr="00D7272F" w:rsidRDefault="00F55A6F" w:rsidP="00A507C3">
            <w:pPr>
              <w:spacing w:after="0" w:line="240" w:lineRule="auto"/>
              <w:rPr>
                <w:rFonts w:ascii="Proxima Nova ExCn Rg" w:hAnsi="Proxima Nova ExCn Rg"/>
              </w:rPr>
            </w:pPr>
          </w:p>
        </w:tc>
        <w:tc>
          <w:tcPr>
            <w:tcW w:w="1957" w:type="dxa"/>
          </w:tcPr>
          <w:p w14:paraId="45527CC6" w14:textId="77777777" w:rsidR="00F55A6F" w:rsidRPr="00D7272F" w:rsidRDefault="00F55A6F" w:rsidP="00A507C3">
            <w:pPr>
              <w:spacing w:after="0" w:line="240" w:lineRule="auto"/>
              <w:rPr>
                <w:rFonts w:ascii="Proxima Nova ExCn Rg" w:hAnsi="Proxima Nova ExCn Rg"/>
              </w:rPr>
            </w:pPr>
          </w:p>
        </w:tc>
      </w:tr>
      <w:tr w:rsidR="00260F61" w:rsidRPr="00D7272F" w14:paraId="7CF9046C" w14:textId="77777777" w:rsidTr="00DD32EB">
        <w:tc>
          <w:tcPr>
            <w:tcW w:w="508" w:type="dxa"/>
          </w:tcPr>
          <w:p w14:paraId="2344E63D" w14:textId="77777777" w:rsidR="00F55A6F" w:rsidRPr="00D7272F" w:rsidRDefault="00F55A6F" w:rsidP="00A507C3">
            <w:pPr>
              <w:spacing w:after="0" w:line="240" w:lineRule="auto"/>
              <w:rPr>
                <w:rFonts w:ascii="Proxima Nova ExCn Rg" w:hAnsi="Proxima Nova ExCn Rg"/>
              </w:rPr>
            </w:pPr>
          </w:p>
        </w:tc>
        <w:tc>
          <w:tcPr>
            <w:tcW w:w="2065" w:type="dxa"/>
          </w:tcPr>
          <w:p w14:paraId="2541682F" w14:textId="77777777" w:rsidR="00F55A6F" w:rsidRPr="00D7272F" w:rsidRDefault="00F55A6F" w:rsidP="00A507C3">
            <w:pPr>
              <w:spacing w:after="0" w:line="240" w:lineRule="auto"/>
              <w:rPr>
                <w:rFonts w:ascii="Proxima Nova ExCn Rg" w:hAnsi="Proxima Nova ExCn Rg"/>
              </w:rPr>
            </w:pPr>
          </w:p>
        </w:tc>
        <w:tc>
          <w:tcPr>
            <w:tcW w:w="1875" w:type="dxa"/>
          </w:tcPr>
          <w:p w14:paraId="5946AB7D" w14:textId="77777777" w:rsidR="00F55A6F" w:rsidRPr="00D7272F" w:rsidRDefault="00F55A6F" w:rsidP="00A507C3">
            <w:pPr>
              <w:spacing w:after="0" w:line="240" w:lineRule="auto"/>
              <w:rPr>
                <w:rFonts w:ascii="Proxima Nova ExCn Rg" w:hAnsi="Proxima Nova ExCn Rg"/>
              </w:rPr>
            </w:pPr>
          </w:p>
        </w:tc>
        <w:tc>
          <w:tcPr>
            <w:tcW w:w="1876" w:type="dxa"/>
          </w:tcPr>
          <w:p w14:paraId="072DC124" w14:textId="77777777" w:rsidR="00F55A6F" w:rsidRPr="00D7272F" w:rsidRDefault="00F55A6F" w:rsidP="00A507C3">
            <w:pPr>
              <w:spacing w:after="0" w:line="240" w:lineRule="auto"/>
              <w:rPr>
                <w:rFonts w:ascii="Proxima Nova ExCn Rg" w:hAnsi="Proxima Nova ExCn Rg"/>
              </w:rPr>
            </w:pPr>
          </w:p>
        </w:tc>
        <w:tc>
          <w:tcPr>
            <w:tcW w:w="1853" w:type="dxa"/>
          </w:tcPr>
          <w:p w14:paraId="015736AF" w14:textId="77777777" w:rsidR="00F55A6F" w:rsidRPr="00D7272F" w:rsidRDefault="00F55A6F" w:rsidP="00A507C3">
            <w:pPr>
              <w:spacing w:after="0" w:line="240" w:lineRule="auto"/>
              <w:rPr>
                <w:rFonts w:ascii="Proxima Nova ExCn Rg" w:hAnsi="Proxima Nova ExCn Rg"/>
              </w:rPr>
            </w:pPr>
          </w:p>
        </w:tc>
        <w:tc>
          <w:tcPr>
            <w:tcW w:w="1927" w:type="dxa"/>
          </w:tcPr>
          <w:p w14:paraId="09D97852" w14:textId="77777777" w:rsidR="00F55A6F" w:rsidRPr="00D7272F" w:rsidRDefault="00F55A6F" w:rsidP="00A507C3">
            <w:pPr>
              <w:spacing w:after="0" w:line="240" w:lineRule="auto"/>
              <w:rPr>
                <w:rFonts w:ascii="Proxima Nova ExCn Rg" w:hAnsi="Proxima Nova ExCn Rg"/>
              </w:rPr>
            </w:pPr>
          </w:p>
        </w:tc>
        <w:tc>
          <w:tcPr>
            <w:tcW w:w="2158" w:type="dxa"/>
          </w:tcPr>
          <w:p w14:paraId="76E9A3B9" w14:textId="77777777" w:rsidR="00F55A6F" w:rsidRPr="00D7272F" w:rsidRDefault="00F55A6F" w:rsidP="00A507C3">
            <w:pPr>
              <w:spacing w:after="0" w:line="240" w:lineRule="auto"/>
              <w:rPr>
                <w:rFonts w:ascii="Proxima Nova ExCn Rg" w:hAnsi="Proxima Nova ExCn Rg"/>
              </w:rPr>
            </w:pPr>
          </w:p>
        </w:tc>
        <w:tc>
          <w:tcPr>
            <w:tcW w:w="1957" w:type="dxa"/>
          </w:tcPr>
          <w:p w14:paraId="7C3AF5EA" w14:textId="77777777" w:rsidR="00F55A6F" w:rsidRPr="00D7272F" w:rsidRDefault="00F55A6F" w:rsidP="00A507C3">
            <w:pPr>
              <w:spacing w:after="0" w:line="240" w:lineRule="auto"/>
              <w:rPr>
                <w:rFonts w:ascii="Proxima Nova ExCn Rg" w:hAnsi="Proxima Nova ExCn Rg"/>
              </w:rPr>
            </w:pPr>
          </w:p>
        </w:tc>
      </w:tr>
      <w:tr w:rsidR="00260F61" w:rsidRPr="00D7272F" w14:paraId="24B90D6D" w14:textId="77777777" w:rsidTr="00DD32EB">
        <w:tc>
          <w:tcPr>
            <w:tcW w:w="508" w:type="dxa"/>
          </w:tcPr>
          <w:p w14:paraId="782B8B28" w14:textId="77777777" w:rsidR="00F55A6F" w:rsidRPr="00D7272F" w:rsidRDefault="00F55A6F" w:rsidP="00A507C3">
            <w:pPr>
              <w:spacing w:after="0" w:line="240" w:lineRule="auto"/>
              <w:rPr>
                <w:rFonts w:ascii="Proxima Nova ExCn Rg" w:hAnsi="Proxima Nova ExCn Rg"/>
                <w:b/>
              </w:rPr>
            </w:pPr>
          </w:p>
        </w:tc>
        <w:tc>
          <w:tcPr>
            <w:tcW w:w="2065" w:type="dxa"/>
          </w:tcPr>
          <w:p w14:paraId="39867B56"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75" w:type="dxa"/>
          </w:tcPr>
          <w:p w14:paraId="77366B2E"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76" w:type="dxa"/>
          </w:tcPr>
          <w:p w14:paraId="7DBAB4D9"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53" w:type="dxa"/>
          </w:tcPr>
          <w:p w14:paraId="7EB8F3D2"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7" w:type="dxa"/>
          </w:tcPr>
          <w:p w14:paraId="186EBD6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158" w:type="dxa"/>
          </w:tcPr>
          <w:p w14:paraId="6B649A24" w14:textId="77777777" w:rsidR="00F55A6F" w:rsidRPr="00D7272F" w:rsidRDefault="00F55A6F" w:rsidP="00A507C3">
            <w:pPr>
              <w:spacing w:after="0" w:line="240" w:lineRule="auto"/>
              <w:rPr>
                <w:rFonts w:ascii="Proxima Nova ExCn Rg" w:hAnsi="Proxima Nova ExCn Rg"/>
                <w:b/>
              </w:rPr>
            </w:pPr>
          </w:p>
        </w:tc>
        <w:tc>
          <w:tcPr>
            <w:tcW w:w="1957" w:type="dxa"/>
          </w:tcPr>
          <w:p w14:paraId="0D7A37BD" w14:textId="77777777" w:rsidR="00F55A6F" w:rsidRPr="00D7272F" w:rsidRDefault="00F55A6F" w:rsidP="00A507C3">
            <w:pPr>
              <w:spacing w:after="0" w:line="240" w:lineRule="auto"/>
              <w:rPr>
                <w:rFonts w:ascii="Proxima Nova ExCn Rg" w:hAnsi="Proxima Nova ExCn Rg"/>
                <w:b/>
              </w:rPr>
            </w:pPr>
          </w:p>
        </w:tc>
      </w:tr>
    </w:tbl>
    <w:p w14:paraId="6A44D82D" w14:textId="77777777" w:rsidR="00F55A6F" w:rsidRPr="00D7272F" w:rsidRDefault="00F55A6F" w:rsidP="00A507C3">
      <w:pPr>
        <w:spacing w:before="120" w:after="0" w:line="240" w:lineRule="auto"/>
        <w:rPr>
          <w:rFonts w:ascii="Proxima Nova ExCn Rg" w:hAnsi="Proxima Nova ExCn Rg"/>
          <w:sz w:val="28"/>
        </w:rPr>
      </w:pPr>
    </w:p>
    <w:p w14:paraId="6E261E6C"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4769FA8A"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47BD49C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3C4931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674AADFE"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3701D9AB"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5D083A47"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1FB0A8BC" w14:textId="77777777"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3"/>
          <w:pgSz w:w="16838" w:h="11905" w:orient="landscape"/>
          <w:pgMar w:top="1134" w:right="567" w:bottom="851" w:left="1418" w:header="720" w:footer="720" w:gutter="0"/>
          <w:cols w:space="720"/>
          <w:noEndnote/>
          <w:docGrid w:linePitch="326"/>
        </w:sectPr>
      </w:pPr>
    </w:p>
    <w:p w14:paraId="57460033"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33827E71" w14:textId="77777777"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14:paraId="6C423CEF" w14:textId="77777777" w:rsidTr="007954E7">
        <w:tc>
          <w:tcPr>
            <w:tcW w:w="648" w:type="dxa"/>
            <w:vMerge w:val="restart"/>
          </w:tcPr>
          <w:p w14:paraId="30398DB1"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14:paraId="2AFD9492"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14:paraId="5D3973A3"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001622D0"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14:paraId="33A8ABC5" w14:textId="77777777" w:rsidTr="007954E7">
        <w:tc>
          <w:tcPr>
            <w:tcW w:w="648" w:type="dxa"/>
            <w:vMerge/>
          </w:tcPr>
          <w:p w14:paraId="44287F9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0B347D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Наименование</w:t>
            </w:r>
          </w:p>
        </w:tc>
        <w:tc>
          <w:tcPr>
            <w:tcW w:w="1607" w:type="dxa"/>
          </w:tcPr>
          <w:p w14:paraId="58D75B8B"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33"/>
            </w:r>
            <w:r w:rsidRPr="00D7272F">
              <w:rPr>
                <w:rFonts w:ascii="Proxima Nova ExCn Rg" w:hAnsi="Proxima Nova ExCn Rg"/>
              </w:rPr>
              <w:t>, включая налоговые отчисления, руб.</w:t>
            </w:r>
          </w:p>
        </w:tc>
        <w:tc>
          <w:tcPr>
            <w:tcW w:w="1429" w:type="dxa"/>
          </w:tcPr>
          <w:p w14:paraId="58DFC0EE"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14:paraId="1AF957B5"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14:paraId="6AA68E26" w14:textId="77777777"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14:paraId="12A82804" w14:textId="77777777"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5813DD9F"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0D29F122" w14:textId="77777777"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34"/>
            </w:r>
          </w:p>
        </w:tc>
        <w:tc>
          <w:tcPr>
            <w:tcW w:w="1260" w:type="dxa"/>
            <w:vMerge/>
          </w:tcPr>
          <w:p w14:paraId="1D146D0F"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1E919078" w14:textId="77777777" w:rsidTr="007954E7">
        <w:tc>
          <w:tcPr>
            <w:tcW w:w="648" w:type="dxa"/>
            <w:vMerge w:val="restart"/>
          </w:tcPr>
          <w:p w14:paraId="68D27DCE"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14:paraId="6E312E7C"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6FD14567"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4A607215"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71057E98" w14:textId="77777777" w:rsidR="00F55A6F" w:rsidRPr="00D7272F" w:rsidRDefault="00F55A6F" w:rsidP="00A507C3">
            <w:pPr>
              <w:widowControl w:val="0"/>
              <w:spacing w:after="0" w:line="240" w:lineRule="auto"/>
              <w:jc w:val="both"/>
              <w:rPr>
                <w:rFonts w:ascii="Proxima Nova ExCn Rg" w:hAnsi="Proxima Nova ExCn Rg"/>
              </w:rPr>
            </w:pPr>
          </w:p>
        </w:tc>
        <w:tc>
          <w:tcPr>
            <w:tcW w:w="1785" w:type="dxa"/>
          </w:tcPr>
          <w:p w14:paraId="7AD68DCB"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40A9943" w14:textId="77777777" w:rsidR="00F55A6F" w:rsidRPr="00D7272F" w:rsidRDefault="00F55A6F" w:rsidP="00A507C3">
            <w:pPr>
              <w:widowControl w:val="0"/>
              <w:spacing w:after="0" w:line="240" w:lineRule="auto"/>
              <w:jc w:val="both"/>
              <w:rPr>
                <w:rFonts w:ascii="Proxima Nova ExCn Rg" w:hAnsi="Proxima Nova ExCn Rg"/>
              </w:rPr>
            </w:pPr>
          </w:p>
        </w:tc>
        <w:tc>
          <w:tcPr>
            <w:tcW w:w="1250" w:type="dxa"/>
          </w:tcPr>
          <w:p w14:paraId="75A66432" w14:textId="77777777" w:rsidR="00F55A6F" w:rsidRPr="00D7272F" w:rsidRDefault="00F55A6F" w:rsidP="00A507C3">
            <w:pPr>
              <w:widowControl w:val="0"/>
              <w:spacing w:after="0" w:line="240" w:lineRule="auto"/>
              <w:jc w:val="both"/>
              <w:rPr>
                <w:rFonts w:ascii="Proxima Nova ExCn Rg" w:hAnsi="Proxima Nova ExCn Rg"/>
              </w:rPr>
            </w:pPr>
          </w:p>
        </w:tc>
        <w:tc>
          <w:tcPr>
            <w:tcW w:w="1102" w:type="dxa"/>
          </w:tcPr>
          <w:p w14:paraId="0B5ECF99" w14:textId="77777777" w:rsidR="00F55A6F" w:rsidRPr="00D7272F" w:rsidRDefault="00F55A6F" w:rsidP="00A507C3">
            <w:pPr>
              <w:widowControl w:val="0"/>
              <w:spacing w:after="0" w:line="240" w:lineRule="auto"/>
              <w:jc w:val="both"/>
              <w:rPr>
                <w:rFonts w:ascii="Proxima Nova ExCn Rg" w:hAnsi="Proxima Nova ExCn Rg"/>
              </w:rPr>
            </w:pPr>
          </w:p>
        </w:tc>
        <w:tc>
          <w:tcPr>
            <w:tcW w:w="1260" w:type="dxa"/>
          </w:tcPr>
          <w:p w14:paraId="4F4ED6C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CA4B399" w14:textId="77777777" w:rsidTr="007954E7">
        <w:tc>
          <w:tcPr>
            <w:tcW w:w="648" w:type="dxa"/>
            <w:vMerge/>
          </w:tcPr>
          <w:p w14:paraId="516003B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B7B5F31"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76FFC13A"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3FB0B0" w14:textId="77777777" w:rsidTr="007954E7">
        <w:tc>
          <w:tcPr>
            <w:tcW w:w="648" w:type="dxa"/>
            <w:vMerge/>
          </w:tcPr>
          <w:p w14:paraId="658AD33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19D5CEA2"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3A64D4AC"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F1AB58" w14:textId="77777777" w:rsidTr="007954E7">
        <w:tc>
          <w:tcPr>
            <w:tcW w:w="648" w:type="dxa"/>
            <w:vMerge/>
          </w:tcPr>
          <w:p w14:paraId="2B6A207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16D1901"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7164FAAD"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213EA3A6" w14:textId="77777777" w:rsidTr="007954E7">
        <w:tc>
          <w:tcPr>
            <w:tcW w:w="648" w:type="dxa"/>
            <w:vMerge w:val="restart"/>
          </w:tcPr>
          <w:p w14:paraId="5747296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14:paraId="600C5DD6"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5578B987"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13724145"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2DA9E60D" w14:textId="77777777" w:rsidTr="007954E7">
        <w:tc>
          <w:tcPr>
            <w:tcW w:w="648" w:type="dxa"/>
            <w:vMerge/>
          </w:tcPr>
          <w:p w14:paraId="7B18D7E4"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031F35B3"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5F5BCED8"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601B24DD"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0C620E7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28D1154A"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782A849B"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122E2E84"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10BB2957"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772DA899"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2F57B83" w14:textId="77777777" w:rsidTr="007954E7">
        <w:tc>
          <w:tcPr>
            <w:tcW w:w="648" w:type="dxa"/>
            <w:vMerge/>
          </w:tcPr>
          <w:p w14:paraId="69EB4CEC"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02F2EF87"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3CDBAFD6"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1A90499E" w14:textId="77777777" w:rsidTr="007954E7">
        <w:tc>
          <w:tcPr>
            <w:tcW w:w="648" w:type="dxa"/>
            <w:vMerge/>
          </w:tcPr>
          <w:p w14:paraId="2E90281C"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B5F73A4"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47E440A1"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437588C" w14:textId="77777777" w:rsidTr="007954E7">
        <w:tc>
          <w:tcPr>
            <w:tcW w:w="648" w:type="dxa"/>
            <w:vMerge/>
          </w:tcPr>
          <w:p w14:paraId="2C64DFCE"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34EABE86"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2C9BE89B"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57884128" w14:textId="77777777" w:rsidTr="007954E7">
        <w:tc>
          <w:tcPr>
            <w:tcW w:w="648" w:type="dxa"/>
            <w:vMerge w:val="restart"/>
          </w:tcPr>
          <w:p w14:paraId="0A4CF5B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14:paraId="457A1A1C"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78486E59"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0DBE45CB"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172F3E8C" w14:textId="77777777" w:rsidTr="007954E7">
        <w:tc>
          <w:tcPr>
            <w:tcW w:w="648" w:type="dxa"/>
            <w:vMerge/>
          </w:tcPr>
          <w:p w14:paraId="21386F2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0D0CF9EC"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45DC828A"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3788BDA0"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13DF86A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013CB0B9"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105461B5"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10350E96"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5E7D4773"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072AFCC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2597080" w14:textId="77777777" w:rsidTr="007954E7">
        <w:tc>
          <w:tcPr>
            <w:tcW w:w="648" w:type="dxa"/>
            <w:vMerge/>
          </w:tcPr>
          <w:p w14:paraId="0A7F50D0"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14BE7C5"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14:paraId="680750D9"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BB57E54"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CBC532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5FCDE12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78431F4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4213FB0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139113EE"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3FB65EA3"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6A76113E" w14:textId="77777777" w:rsidTr="007954E7">
        <w:tc>
          <w:tcPr>
            <w:tcW w:w="648" w:type="dxa"/>
            <w:vMerge/>
          </w:tcPr>
          <w:p w14:paraId="4C3DBDCF"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77A789D5"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14:paraId="715FB63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FDDAC3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625F87A"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29BA497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6AA06E4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7B2BDA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0F21B9A9"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1BDC38A7"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CB9E942" w14:textId="77777777" w:rsidTr="007954E7">
        <w:tc>
          <w:tcPr>
            <w:tcW w:w="648" w:type="dxa"/>
            <w:vMerge/>
          </w:tcPr>
          <w:p w14:paraId="4E8068AA"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F3C263D"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14:paraId="3193BBE4"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0B9BE97B"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758CA6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2458DC0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7FFCFA6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7207FFE"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24DAFCEE"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0025FF25"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73D29BA" w14:textId="77777777" w:rsidTr="007954E7">
        <w:tc>
          <w:tcPr>
            <w:tcW w:w="648" w:type="dxa"/>
          </w:tcPr>
          <w:p w14:paraId="13367960"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BDB050F"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14:paraId="0C5DD83C" w14:textId="77777777" w:rsidR="00F55A6F" w:rsidRPr="00D7272F" w:rsidRDefault="00F55A6F" w:rsidP="00A507C3">
            <w:pPr>
              <w:widowControl w:val="0"/>
              <w:spacing w:after="0" w:line="240" w:lineRule="auto"/>
              <w:jc w:val="both"/>
              <w:rPr>
                <w:rFonts w:ascii="Proxima Nova ExCn Rg" w:hAnsi="Proxima Nova ExCn Rg"/>
              </w:rPr>
            </w:pPr>
          </w:p>
        </w:tc>
      </w:tr>
    </w:tbl>
    <w:p w14:paraId="50767353"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B331E2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23199B3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8633736"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0149E3F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ABC44C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3A7D81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919E67A" w14:textId="77777777"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14:paraId="41AB98C8"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F110EEA" w14:textId="77777777"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4"/>
          <w:pgSz w:w="16838" w:h="11905" w:orient="landscape"/>
          <w:pgMar w:top="1134" w:right="567" w:bottom="851" w:left="1418" w:header="720" w:footer="720" w:gutter="0"/>
          <w:cols w:space="720"/>
          <w:noEndnote/>
        </w:sectPr>
      </w:pPr>
    </w:p>
    <w:p w14:paraId="7C76142D" w14:textId="77777777"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58F0F536" w14:textId="77777777" w:rsidR="00F55A6F" w:rsidRPr="00D7272F" w:rsidRDefault="00F55A6F" w:rsidP="00A507C3">
      <w:pPr>
        <w:spacing w:before="120" w:after="0" w:line="240" w:lineRule="auto"/>
        <w:rPr>
          <w:rFonts w:ascii="Proxima Nova ExCn Rg" w:hAnsi="Proxima Nova ExCn Rg"/>
          <w:sz w:val="28"/>
        </w:rPr>
      </w:pPr>
    </w:p>
    <w:p w14:paraId="2EFC03FE" w14:textId="5A4093CB" w:rsidR="00F55A6F" w:rsidRPr="00D7272F" w:rsidRDefault="00F55A6F" w:rsidP="00B063AE">
      <w:pPr>
        <w:spacing w:before="120" w:after="0" w:line="240" w:lineRule="auto"/>
        <w:jc w:val="center"/>
        <w:outlineLvl w:val="0"/>
        <w:rPr>
          <w:rFonts w:ascii="Proxima Nova ExCn Rg" w:hAnsi="Proxima Nova ExCn Rg"/>
          <w:b/>
          <w:sz w:val="28"/>
        </w:rPr>
      </w:pPr>
      <w:bookmarkStart w:id="98" w:name="_Toc443052709"/>
      <w:bookmarkStart w:id="99"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__.__.____ г. № _</w:t>
      </w:r>
      <w:r w:rsidRPr="00D7272F">
        <w:rPr>
          <w:rFonts w:ascii="Proxima Nova ExCn Rg" w:hAnsi="Proxima Nova ExCn Rg"/>
          <w:b/>
          <w:sz w:val="28"/>
        </w:rPr>
        <w:br/>
        <w:t>О ЗАИНТЕРЕСОВАННОСТИ В ПРОВЕДЕНИИ ПРОЦЕДУРЫ ЗАКУПКИ</w:t>
      </w:r>
      <w:bookmarkEnd w:id="98"/>
      <w:bookmarkEnd w:id="99"/>
      <w:r w:rsidR="0074132D">
        <w:rPr>
          <w:rFonts w:ascii="Proxima Nova ExCn Rg" w:hAnsi="Proxima Nova ExCn Rg"/>
          <w:b/>
          <w:sz w:val="28"/>
        </w:rPr>
        <w:t xml:space="preserve"> В ОТКРЫТОЙ ФОРМЕ</w:t>
      </w:r>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14:paraId="1531E5EB" w14:textId="77777777" w:rsidR="00F55A6F" w:rsidRPr="00D7272F" w:rsidRDefault="00F55A6F" w:rsidP="00A507C3">
      <w:pPr>
        <w:spacing w:before="120" w:after="0" w:line="240" w:lineRule="auto"/>
        <w:rPr>
          <w:rFonts w:ascii="Proxima Nova ExCn Rg" w:hAnsi="Proxima Nova ExCn Rg"/>
          <w:sz w:val="28"/>
        </w:rPr>
      </w:pPr>
    </w:p>
    <w:p w14:paraId="364E1627" w14:textId="7A72AA42"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процедуры закупки </w:t>
      </w:r>
      <w:r w:rsidR="0074132D">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указывается наименование предмета договора согласно 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«Ростех» (утв.</w:t>
      </w:r>
      <w:r w:rsidR="00446398" w:rsidRPr="00D7272F">
        <w:rPr>
          <w:rFonts w:ascii="Proxima Nova ExCn Rg" w:hAnsi="Proxima Nova ExCn Rg"/>
          <w:sz w:val="28"/>
        </w:rPr>
        <w:t> </w:t>
      </w:r>
      <w:r w:rsidRPr="00D7272F">
        <w:rPr>
          <w:rFonts w:ascii="Proxima Nova ExCn Rg" w:hAnsi="Proxima Nova ExCn Rg"/>
          <w:sz w:val="28"/>
        </w:rPr>
        <w:t xml:space="preserve">Наблюдательным советом Государственной корпорации «Ростех», протокол от </w:t>
      </w:r>
      <w:r w:rsidR="00413E26" w:rsidRPr="00D7272F">
        <w:rPr>
          <w:rFonts w:ascii="Proxima Nova ExCn Rg" w:hAnsi="Proxima Nova ExCn Rg"/>
          <w:sz w:val="28"/>
        </w:rPr>
        <w:t>«__» _____2016</w:t>
      </w:r>
      <w:r w:rsidRPr="00D7272F">
        <w:rPr>
          <w:rFonts w:ascii="Proxima Nova ExCn Rg" w:hAnsi="Proxima Nova ExCn Rg"/>
          <w:sz w:val="28"/>
        </w:rPr>
        <w:t xml:space="preserve"> г. №</w:t>
      </w:r>
      <w:r w:rsidR="00413E26" w:rsidRPr="00D7272F">
        <w:rPr>
          <w:rFonts w:ascii="Proxima Nova ExCn Rg" w:hAnsi="Proxima Nova ExCn Rg"/>
          <w:sz w:val="28"/>
        </w:rPr>
        <w:t>__</w:t>
      </w:r>
      <w:r w:rsidRPr="00D7272F">
        <w:rPr>
          <w:rFonts w:ascii="Proxima Nova ExCn Rg" w:hAnsi="Proxima Nova ExCn Rg"/>
          <w:sz w:val="28"/>
        </w:rPr>
        <w:t>).</w:t>
      </w:r>
    </w:p>
    <w:p w14:paraId="6CB4AF55"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14:paraId="6AB72F8F" w14:textId="77777777"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14:paraId="10A87F82"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14:paraId="2B3049B0"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14:paraId="7687A5E6"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14:paraId="4CF454E7"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p>
    <w:p w14:paraId="5469EE92" w14:textId="77777777" w:rsidR="00F55A6F" w:rsidRPr="00D7272F" w:rsidRDefault="00F55A6F">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14:paraId="7EF229E8" w14:textId="77777777" w:rsidR="000E7E34" w:rsidRPr="00D7272F"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14:paraId="2B3EA570"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14:paraId="1D5D92C8" w14:textId="77777777" w:rsidR="00F55A6F" w:rsidRPr="00D7272F" w:rsidRDefault="00733A9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14:paraId="29D4B502"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14:paraId="6030E9F6"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14:paraId="4F8C7335"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p>
    <w:p w14:paraId="5A2CA739" w14:textId="77777777"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т.ч.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14:paraId="7E180FEB"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14:paraId="7C279EE2"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14:paraId="17072F54"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14:paraId="09AF5A4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14:paraId="2727D29A"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14:paraId="3DC7323D"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14:paraId="1DDF3544"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[при необходимости]</w:t>
      </w:r>
      <w:r w:rsidRPr="00D7272F">
        <w:rPr>
          <w:rFonts w:ascii="Proxima Nova ExCn Rg" w:hAnsi="Proxima Nova ExCn Rg"/>
          <w:sz w:val="28"/>
          <w:szCs w:val="28"/>
        </w:rPr>
        <w:t>;</w:t>
      </w:r>
    </w:p>
    <w:p w14:paraId="170B22C9"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14:paraId="21422B86" w14:textId="77777777" w:rsidR="00F55A6F" w:rsidRPr="00D7272F" w:rsidRDefault="00F55A6F" w:rsidP="00A507C3">
      <w:pPr>
        <w:spacing w:before="120" w:after="0" w:line="240" w:lineRule="auto"/>
        <w:rPr>
          <w:rFonts w:ascii="Proxima Nova ExCn Rg" w:hAnsi="Proxima Nova ExCn Rg"/>
          <w:sz w:val="28"/>
        </w:rPr>
      </w:pPr>
    </w:p>
    <w:p w14:paraId="028C777E"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14:paraId="61D0DF02"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5083F73"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14:paraId="4876E29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13DF7D18"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FCECB12" w14:textId="77777777" w:rsidR="006E3A4E" w:rsidRPr="00D7272F" w:rsidRDefault="006E3A4E"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w:t>
      </w:r>
      <w:r w:rsidR="00996F12" w:rsidRPr="00D7272F">
        <w:rPr>
          <w:rFonts w:ascii="Proxima Nova ExCn Rg" w:hAnsi="Proxima Nova ExCn Rg"/>
          <w:sz w:val="28"/>
          <w:vertAlign w:val="superscript"/>
        </w:rPr>
        <w:t>_____________________-</w:t>
      </w:r>
    </w:p>
    <w:p w14:paraId="3B516B13" w14:textId="77777777"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3D85835B" w14:textId="77777777"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t>Приложение №</w:t>
      </w:r>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14:paraId="460D1087" w14:textId="77777777" w:rsidR="00F55A6F" w:rsidRPr="00D7272F" w:rsidRDefault="00F55A6F" w:rsidP="00A507C3">
      <w:pPr>
        <w:spacing w:before="120" w:after="0" w:line="240" w:lineRule="auto"/>
        <w:rPr>
          <w:rFonts w:ascii="Proxima Nova ExCn Rg" w:hAnsi="Proxima Nova ExCn Rg"/>
          <w:sz w:val="28"/>
        </w:rPr>
      </w:pPr>
    </w:p>
    <w:p w14:paraId="7E3FD60B" w14:textId="77777777"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2239"/>
        <w:gridCol w:w="1172"/>
        <w:gridCol w:w="1285"/>
        <w:gridCol w:w="1194"/>
        <w:gridCol w:w="1253"/>
        <w:gridCol w:w="1078"/>
        <w:gridCol w:w="1159"/>
      </w:tblGrid>
      <w:tr w:rsidR="00F55A6F" w:rsidRPr="00D7272F" w14:paraId="5381E10D" w14:textId="77777777" w:rsidTr="000A4410">
        <w:tc>
          <w:tcPr>
            <w:tcW w:w="534" w:type="dxa"/>
          </w:tcPr>
          <w:p w14:paraId="72035D61"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269" w:type="dxa"/>
          </w:tcPr>
          <w:p w14:paraId="062235F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2C4600"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192" w:type="dxa"/>
          </w:tcPr>
          <w:p w14:paraId="697D3BF0"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 изм.</w:t>
            </w:r>
          </w:p>
        </w:tc>
        <w:tc>
          <w:tcPr>
            <w:tcW w:w="1301" w:type="dxa"/>
          </w:tcPr>
          <w:p w14:paraId="04716605"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Кол-во в ед.изм.</w:t>
            </w:r>
          </w:p>
        </w:tc>
        <w:tc>
          <w:tcPr>
            <w:tcW w:w="1213" w:type="dxa"/>
          </w:tcPr>
          <w:p w14:paraId="0D637CA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270" w:type="dxa"/>
          </w:tcPr>
          <w:p w14:paraId="3CB1B3F0"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37" w:type="dxa"/>
          </w:tcPr>
          <w:p w14:paraId="0850CA8B"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037" w:type="dxa"/>
          </w:tcPr>
          <w:p w14:paraId="1E76ED7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F55A6F" w:rsidRPr="00D7272F" w14:paraId="702B1A78" w14:textId="77777777" w:rsidTr="000A4410">
        <w:tc>
          <w:tcPr>
            <w:tcW w:w="534" w:type="dxa"/>
          </w:tcPr>
          <w:p w14:paraId="38A3873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269" w:type="dxa"/>
          </w:tcPr>
          <w:p w14:paraId="74880EFE" w14:textId="77777777" w:rsidR="00F55A6F" w:rsidRPr="00D7272F" w:rsidRDefault="00F55A6F" w:rsidP="00A507C3">
            <w:pPr>
              <w:spacing w:after="0" w:line="240" w:lineRule="auto"/>
              <w:rPr>
                <w:rFonts w:ascii="Proxima Nova ExCn Rg" w:hAnsi="Proxima Nova ExCn Rg"/>
              </w:rPr>
            </w:pPr>
          </w:p>
        </w:tc>
        <w:tc>
          <w:tcPr>
            <w:tcW w:w="1192" w:type="dxa"/>
          </w:tcPr>
          <w:p w14:paraId="22B40C54" w14:textId="77777777" w:rsidR="00F55A6F" w:rsidRPr="00D7272F" w:rsidRDefault="00F55A6F" w:rsidP="00A507C3">
            <w:pPr>
              <w:spacing w:after="0" w:line="240" w:lineRule="auto"/>
              <w:rPr>
                <w:rFonts w:ascii="Proxima Nova ExCn Rg" w:hAnsi="Proxima Nova ExCn Rg"/>
              </w:rPr>
            </w:pPr>
          </w:p>
        </w:tc>
        <w:tc>
          <w:tcPr>
            <w:tcW w:w="1301" w:type="dxa"/>
          </w:tcPr>
          <w:p w14:paraId="7049B546" w14:textId="77777777" w:rsidR="00F55A6F" w:rsidRPr="00D7272F" w:rsidRDefault="00F55A6F" w:rsidP="00A507C3">
            <w:pPr>
              <w:spacing w:after="0" w:line="240" w:lineRule="auto"/>
              <w:rPr>
                <w:rFonts w:ascii="Proxima Nova ExCn Rg" w:hAnsi="Proxima Nova ExCn Rg"/>
              </w:rPr>
            </w:pPr>
          </w:p>
        </w:tc>
        <w:tc>
          <w:tcPr>
            <w:tcW w:w="1213" w:type="dxa"/>
          </w:tcPr>
          <w:p w14:paraId="56BC3890" w14:textId="77777777" w:rsidR="00F55A6F" w:rsidRPr="00D7272F" w:rsidRDefault="00F55A6F" w:rsidP="00A507C3">
            <w:pPr>
              <w:spacing w:after="0" w:line="240" w:lineRule="auto"/>
              <w:rPr>
                <w:rFonts w:ascii="Proxima Nova ExCn Rg" w:hAnsi="Proxima Nova ExCn Rg"/>
              </w:rPr>
            </w:pPr>
          </w:p>
        </w:tc>
        <w:tc>
          <w:tcPr>
            <w:tcW w:w="1270" w:type="dxa"/>
          </w:tcPr>
          <w:p w14:paraId="0DD2C927" w14:textId="77777777" w:rsidR="00F55A6F" w:rsidRPr="00D7272F" w:rsidRDefault="00F55A6F" w:rsidP="00A507C3">
            <w:pPr>
              <w:spacing w:after="0" w:line="240" w:lineRule="auto"/>
              <w:rPr>
                <w:rFonts w:ascii="Proxima Nova ExCn Rg" w:hAnsi="Proxima Nova ExCn Rg"/>
              </w:rPr>
            </w:pPr>
          </w:p>
        </w:tc>
        <w:tc>
          <w:tcPr>
            <w:tcW w:w="1037" w:type="dxa"/>
          </w:tcPr>
          <w:p w14:paraId="6A7B92AA" w14:textId="77777777" w:rsidR="00F55A6F" w:rsidRPr="00D7272F" w:rsidRDefault="00F55A6F" w:rsidP="00A507C3">
            <w:pPr>
              <w:spacing w:after="0" w:line="240" w:lineRule="auto"/>
              <w:rPr>
                <w:rFonts w:ascii="Proxima Nova ExCn Rg" w:hAnsi="Proxima Nova ExCn Rg"/>
              </w:rPr>
            </w:pPr>
          </w:p>
        </w:tc>
        <w:tc>
          <w:tcPr>
            <w:tcW w:w="1037" w:type="dxa"/>
          </w:tcPr>
          <w:p w14:paraId="21B67820" w14:textId="77777777" w:rsidR="00F55A6F" w:rsidRPr="00D7272F" w:rsidRDefault="00F55A6F" w:rsidP="00A507C3">
            <w:pPr>
              <w:spacing w:after="0" w:line="240" w:lineRule="auto"/>
              <w:rPr>
                <w:rFonts w:ascii="Proxima Nova ExCn Rg" w:hAnsi="Proxima Nova ExCn Rg"/>
              </w:rPr>
            </w:pPr>
          </w:p>
        </w:tc>
      </w:tr>
      <w:tr w:rsidR="00F55A6F" w:rsidRPr="00D7272F" w14:paraId="7BA1A71E" w14:textId="77777777" w:rsidTr="000A4410">
        <w:tc>
          <w:tcPr>
            <w:tcW w:w="534" w:type="dxa"/>
          </w:tcPr>
          <w:p w14:paraId="40A36C4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269" w:type="dxa"/>
          </w:tcPr>
          <w:p w14:paraId="587E7F71" w14:textId="77777777" w:rsidR="00F55A6F" w:rsidRPr="00D7272F" w:rsidRDefault="00F55A6F" w:rsidP="00A507C3">
            <w:pPr>
              <w:spacing w:after="0" w:line="240" w:lineRule="auto"/>
              <w:rPr>
                <w:rFonts w:ascii="Proxima Nova ExCn Rg" w:hAnsi="Proxima Nova ExCn Rg"/>
              </w:rPr>
            </w:pPr>
          </w:p>
        </w:tc>
        <w:tc>
          <w:tcPr>
            <w:tcW w:w="1192" w:type="dxa"/>
          </w:tcPr>
          <w:p w14:paraId="07EBF81B" w14:textId="77777777" w:rsidR="00F55A6F" w:rsidRPr="00D7272F" w:rsidRDefault="00F55A6F" w:rsidP="00A507C3">
            <w:pPr>
              <w:spacing w:after="0" w:line="240" w:lineRule="auto"/>
              <w:rPr>
                <w:rFonts w:ascii="Proxima Nova ExCn Rg" w:hAnsi="Proxima Nova ExCn Rg"/>
              </w:rPr>
            </w:pPr>
          </w:p>
        </w:tc>
        <w:tc>
          <w:tcPr>
            <w:tcW w:w="1301" w:type="dxa"/>
          </w:tcPr>
          <w:p w14:paraId="0299E66D" w14:textId="77777777" w:rsidR="00F55A6F" w:rsidRPr="00D7272F" w:rsidRDefault="00F55A6F" w:rsidP="00A507C3">
            <w:pPr>
              <w:spacing w:after="0" w:line="240" w:lineRule="auto"/>
              <w:rPr>
                <w:rFonts w:ascii="Proxima Nova ExCn Rg" w:hAnsi="Proxima Nova ExCn Rg"/>
              </w:rPr>
            </w:pPr>
          </w:p>
        </w:tc>
        <w:tc>
          <w:tcPr>
            <w:tcW w:w="1213" w:type="dxa"/>
          </w:tcPr>
          <w:p w14:paraId="65298311" w14:textId="77777777" w:rsidR="00F55A6F" w:rsidRPr="00D7272F" w:rsidRDefault="00F55A6F" w:rsidP="00A507C3">
            <w:pPr>
              <w:spacing w:after="0" w:line="240" w:lineRule="auto"/>
              <w:rPr>
                <w:rFonts w:ascii="Proxima Nova ExCn Rg" w:hAnsi="Proxima Nova ExCn Rg"/>
              </w:rPr>
            </w:pPr>
          </w:p>
        </w:tc>
        <w:tc>
          <w:tcPr>
            <w:tcW w:w="1270" w:type="dxa"/>
          </w:tcPr>
          <w:p w14:paraId="0496081C" w14:textId="77777777" w:rsidR="00F55A6F" w:rsidRPr="00D7272F" w:rsidRDefault="00F55A6F" w:rsidP="00A507C3">
            <w:pPr>
              <w:spacing w:after="0" w:line="240" w:lineRule="auto"/>
              <w:rPr>
                <w:rFonts w:ascii="Proxima Nova ExCn Rg" w:hAnsi="Proxima Nova ExCn Rg"/>
              </w:rPr>
            </w:pPr>
          </w:p>
        </w:tc>
        <w:tc>
          <w:tcPr>
            <w:tcW w:w="1037" w:type="dxa"/>
          </w:tcPr>
          <w:p w14:paraId="0AC1D7FE" w14:textId="77777777" w:rsidR="00F55A6F" w:rsidRPr="00D7272F" w:rsidRDefault="00F55A6F" w:rsidP="00A507C3">
            <w:pPr>
              <w:spacing w:after="0" w:line="240" w:lineRule="auto"/>
              <w:rPr>
                <w:rFonts w:ascii="Proxima Nova ExCn Rg" w:hAnsi="Proxima Nova ExCn Rg"/>
              </w:rPr>
            </w:pPr>
          </w:p>
        </w:tc>
        <w:tc>
          <w:tcPr>
            <w:tcW w:w="1037" w:type="dxa"/>
          </w:tcPr>
          <w:p w14:paraId="4987D921" w14:textId="77777777" w:rsidR="00F55A6F" w:rsidRPr="00D7272F" w:rsidRDefault="00F55A6F" w:rsidP="00A507C3">
            <w:pPr>
              <w:spacing w:after="0" w:line="240" w:lineRule="auto"/>
              <w:rPr>
                <w:rFonts w:ascii="Proxima Nova ExCn Rg" w:hAnsi="Proxima Nova ExCn Rg"/>
              </w:rPr>
            </w:pPr>
          </w:p>
        </w:tc>
      </w:tr>
      <w:tr w:rsidR="00F55A6F" w:rsidRPr="00D7272F" w14:paraId="082B77D0" w14:textId="77777777" w:rsidTr="000A4410">
        <w:tc>
          <w:tcPr>
            <w:tcW w:w="534" w:type="dxa"/>
          </w:tcPr>
          <w:p w14:paraId="03952BD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tc>
        <w:tc>
          <w:tcPr>
            <w:tcW w:w="2269" w:type="dxa"/>
          </w:tcPr>
          <w:p w14:paraId="0CBF164C" w14:textId="77777777" w:rsidR="00F55A6F" w:rsidRPr="00D7272F" w:rsidRDefault="00F55A6F" w:rsidP="00A507C3">
            <w:pPr>
              <w:spacing w:after="0" w:line="240" w:lineRule="auto"/>
              <w:rPr>
                <w:rFonts w:ascii="Proxima Nova ExCn Rg" w:hAnsi="Proxima Nova ExCn Rg"/>
              </w:rPr>
            </w:pPr>
          </w:p>
        </w:tc>
        <w:tc>
          <w:tcPr>
            <w:tcW w:w="1192" w:type="dxa"/>
          </w:tcPr>
          <w:p w14:paraId="19C71084" w14:textId="77777777" w:rsidR="00F55A6F" w:rsidRPr="00D7272F" w:rsidRDefault="00F55A6F" w:rsidP="00A507C3">
            <w:pPr>
              <w:spacing w:after="0" w:line="240" w:lineRule="auto"/>
              <w:rPr>
                <w:rFonts w:ascii="Proxima Nova ExCn Rg" w:hAnsi="Proxima Nova ExCn Rg"/>
              </w:rPr>
            </w:pPr>
          </w:p>
        </w:tc>
        <w:tc>
          <w:tcPr>
            <w:tcW w:w="1301" w:type="dxa"/>
          </w:tcPr>
          <w:p w14:paraId="04D1668F" w14:textId="77777777" w:rsidR="00F55A6F" w:rsidRPr="00D7272F" w:rsidRDefault="00F55A6F" w:rsidP="00A507C3">
            <w:pPr>
              <w:spacing w:after="0" w:line="240" w:lineRule="auto"/>
              <w:rPr>
                <w:rFonts w:ascii="Proxima Nova ExCn Rg" w:hAnsi="Proxima Nova ExCn Rg"/>
              </w:rPr>
            </w:pPr>
          </w:p>
        </w:tc>
        <w:tc>
          <w:tcPr>
            <w:tcW w:w="1213" w:type="dxa"/>
          </w:tcPr>
          <w:p w14:paraId="70581DD0" w14:textId="77777777" w:rsidR="00F55A6F" w:rsidRPr="00D7272F" w:rsidRDefault="00F55A6F" w:rsidP="00A507C3">
            <w:pPr>
              <w:spacing w:after="0" w:line="240" w:lineRule="auto"/>
              <w:rPr>
                <w:rFonts w:ascii="Proxima Nova ExCn Rg" w:hAnsi="Proxima Nova ExCn Rg"/>
              </w:rPr>
            </w:pPr>
          </w:p>
        </w:tc>
        <w:tc>
          <w:tcPr>
            <w:tcW w:w="1270" w:type="dxa"/>
          </w:tcPr>
          <w:p w14:paraId="7F7CB8A8" w14:textId="77777777" w:rsidR="00F55A6F" w:rsidRPr="00D7272F" w:rsidRDefault="00F55A6F" w:rsidP="00A507C3">
            <w:pPr>
              <w:spacing w:after="0" w:line="240" w:lineRule="auto"/>
              <w:rPr>
                <w:rFonts w:ascii="Proxima Nova ExCn Rg" w:hAnsi="Proxima Nova ExCn Rg"/>
              </w:rPr>
            </w:pPr>
          </w:p>
        </w:tc>
        <w:tc>
          <w:tcPr>
            <w:tcW w:w="1037" w:type="dxa"/>
          </w:tcPr>
          <w:p w14:paraId="6EC50E39" w14:textId="77777777" w:rsidR="00F55A6F" w:rsidRPr="00D7272F" w:rsidRDefault="00F55A6F" w:rsidP="00A507C3">
            <w:pPr>
              <w:spacing w:after="0" w:line="240" w:lineRule="auto"/>
              <w:rPr>
                <w:rFonts w:ascii="Proxima Nova ExCn Rg" w:hAnsi="Proxima Nova ExCn Rg"/>
              </w:rPr>
            </w:pPr>
          </w:p>
        </w:tc>
        <w:tc>
          <w:tcPr>
            <w:tcW w:w="1037" w:type="dxa"/>
          </w:tcPr>
          <w:p w14:paraId="18BF9107" w14:textId="77777777" w:rsidR="00F55A6F" w:rsidRPr="00D7272F" w:rsidRDefault="00F55A6F" w:rsidP="00A507C3">
            <w:pPr>
              <w:spacing w:after="0" w:line="240" w:lineRule="auto"/>
              <w:rPr>
                <w:rFonts w:ascii="Proxima Nova ExCn Rg" w:hAnsi="Proxima Nova ExCn Rg"/>
              </w:rPr>
            </w:pPr>
          </w:p>
        </w:tc>
      </w:tr>
      <w:tr w:rsidR="00F55A6F" w:rsidRPr="00D7272F" w14:paraId="2FA78CA7" w14:textId="77777777" w:rsidTr="000A4410">
        <w:tc>
          <w:tcPr>
            <w:tcW w:w="534" w:type="dxa"/>
          </w:tcPr>
          <w:p w14:paraId="06A017DF" w14:textId="77777777" w:rsidR="00F55A6F" w:rsidRPr="00D7272F" w:rsidRDefault="00F55A6F" w:rsidP="00A507C3">
            <w:pPr>
              <w:spacing w:after="0" w:line="240" w:lineRule="auto"/>
              <w:rPr>
                <w:rFonts w:ascii="Proxima Nova ExCn Rg" w:hAnsi="Proxima Nova ExCn Rg"/>
                <w:b/>
              </w:rPr>
            </w:pPr>
          </w:p>
        </w:tc>
        <w:tc>
          <w:tcPr>
            <w:tcW w:w="2269" w:type="dxa"/>
          </w:tcPr>
          <w:p w14:paraId="46C0670E"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192" w:type="dxa"/>
          </w:tcPr>
          <w:p w14:paraId="5E3E61E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301" w:type="dxa"/>
          </w:tcPr>
          <w:p w14:paraId="1A3E77EB"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13" w:type="dxa"/>
          </w:tcPr>
          <w:p w14:paraId="698B3129"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0" w:type="dxa"/>
          </w:tcPr>
          <w:p w14:paraId="1BE9D3F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37" w:type="dxa"/>
          </w:tcPr>
          <w:p w14:paraId="7475EEBD" w14:textId="77777777" w:rsidR="00F55A6F" w:rsidRPr="00D7272F" w:rsidRDefault="00F55A6F" w:rsidP="00A507C3">
            <w:pPr>
              <w:spacing w:after="0" w:line="240" w:lineRule="auto"/>
              <w:rPr>
                <w:rFonts w:ascii="Proxima Nova ExCn Rg" w:hAnsi="Proxima Nova ExCn Rg"/>
                <w:b/>
              </w:rPr>
            </w:pPr>
          </w:p>
        </w:tc>
        <w:tc>
          <w:tcPr>
            <w:tcW w:w="1037" w:type="dxa"/>
          </w:tcPr>
          <w:p w14:paraId="6B54CF74" w14:textId="77777777" w:rsidR="00F55A6F" w:rsidRPr="00D7272F" w:rsidRDefault="00F55A6F" w:rsidP="00A507C3">
            <w:pPr>
              <w:spacing w:after="0" w:line="240" w:lineRule="auto"/>
              <w:rPr>
                <w:rFonts w:ascii="Proxima Nova ExCn Rg" w:hAnsi="Proxima Nova ExCn Rg"/>
                <w:b/>
              </w:rPr>
            </w:pPr>
          </w:p>
        </w:tc>
      </w:tr>
    </w:tbl>
    <w:p w14:paraId="49CBB1B8" w14:textId="77777777" w:rsidR="00F55A6F" w:rsidRPr="00D7272F" w:rsidRDefault="00F55A6F" w:rsidP="00A507C3">
      <w:pPr>
        <w:spacing w:before="120" w:after="0" w:line="240" w:lineRule="auto"/>
        <w:rPr>
          <w:rFonts w:ascii="Proxima Nova ExCn Rg" w:hAnsi="Proxima Nova ExCn Rg"/>
          <w:sz w:val="28"/>
        </w:rPr>
      </w:pPr>
    </w:p>
    <w:p w14:paraId="266DAB86" w14:textId="77777777" w:rsidR="00F55A6F" w:rsidRPr="00D7272F" w:rsidRDefault="00F55A6F" w:rsidP="00A507C3">
      <w:pPr>
        <w:spacing w:before="120" w:after="0" w:line="240" w:lineRule="auto"/>
        <w:rPr>
          <w:rFonts w:ascii="Proxima Nova ExCn Rg" w:hAnsi="Proxima Nova ExCn Rg"/>
          <w:sz w:val="28"/>
        </w:rPr>
      </w:pPr>
    </w:p>
    <w:p w14:paraId="5859F8B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0EA65CF2"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14:paraId="1F485DB3"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363F4ED4"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35BFFAB3"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 _____________________-</w:t>
      </w:r>
    </w:p>
    <w:p w14:paraId="21017D25"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512ABF4B" w14:textId="77777777" w:rsidR="00996F12" w:rsidRPr="00D7272F" w:rsidRDefault="00996F12" w:rsidP="00A507C3">
      <w:pPr>
        <w:spacing w:before="120" w:after="0" w:line="240" w:lineRule="auto"/>
        <w:rPr>
          <w:rFonts w:ascii="Proxima Nova ExCn Rg" w:hAnsi="Proxima Nova ExCn Rg"/>
          <w:sz w:val="28"/>
          <w:vertAlign w:val="superscript"/>
        </w:rPr>
      </w:pPr>
    </w:p>
    <w:p w14:paraId="6FF98BB1" w14:textId="77777777" w:rsidR="00F55A6F" w:rsidRPr="00D7272F" w:rsidRDefault="00F55A6F" w:rsidP="00A507C3">
      <w:pPr>
        <w:spacing w:before="120" w:after="0" w:line="240" w:lineRule="auto"/>
        <w:rPr>
          <w:rFonts w:ascii="Proxima Nova ExCn Rg" w:hAnsi="Proxima Nova ExCn Rg"/>
          <w:sz w:val="28"/>
        </w:rPr>
      </w:pPr>
    </w:p>
    <w:p w14:paraId="5370F146" w14:textId="77777777"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14:paraId="2EE4DA88" w14:textId="77777777"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CA04D8E"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00" w:name="_Toc443052710"/>
      <w:bookmarkStart w:id="101" w:name="_Toc424563923"/>
      <w:r w:rsidRPr="00D7272F">
        <w:rPr>
          <w:rFonts w:ascii="Proxima Nova ExCn Rg" w:hAnsi="Proxima Nova ExCn Rg"/>
          <w:b/>
          <w:sz w:val="28"/>
        </w:rPr>
        <w:t>ПОЯСНИТЕЛЬНАЯ ЗАПИСКА</w:t>
      </w:r>
      <w:bookmarkEnd w:id="100"/>
      <w:bookmarkEnd w:id="101"/>
    </w:p>
    <w:p w14:paraId="4CCBF243" w14:textId="7B6BB6C0"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 xml:space="preserve">об изменении (отсутствии изменения) начальной (максимальной) цены договора в случае внесения изменений в </w:t>
      </w:r>
      <w:r w:rsidR="00B905CF">
        <w:rPr>
          <w:rFonts w:ascii="Proxima Nova ExCn Rg" w:hAnsi="Proxima Nova ExCn Rg"/>
          <w:b/>
          <w:sz w:val="28"/>
        </w:rPr>
        <w:t xml:space="preserve">извещение, </w:t>
      </w:r>
      <w:r w:rsidRPr="00D7272F">
        <w:rPr>
          <w:rFonts w:ascii="Proxima Nova ExCn Rg" w:hAnsi="Proxima Nova ExCn Rg"/>
          <w:b/>
          <w:sz w:val="28"/>
        </w:rPr>
        <w:t>документацию о закупке</w:t>
      </w:r>
    </w:p>
    <w:p w14:paraId="4719DE97" w14:textId="77777777"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467D100F"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46DDFB0C"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4CF4CEE7"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14:paraId="66B2620F"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6468DA1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14:paraId="2583EC91"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5117375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14:paraId="02B2D515" w14:textId="77777777"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14:paraId="404DEDAC" w14:textId="77777777" w:rsidTr="00D85E2D">
        <w:tc>
          <w:tcPr>
            <w:tcW w:w="851" w:type="dxa"/>
            <w:vMerge w:val="restart"/>
            <w:tcBorders>
              <w:top w:val="single" w:sz="4" w:space="0" w:color="auto"/>
              <w:left w:val="single" w:sz="4" w:space="0" w:color="auto"/>
              <w:right w:val="single" w:sz="4" w:space="0" w:color="auto"/>
            </w:tcBorders>
          </w:tcPr>
          <w:p w14:paraId="21A53D41"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B2BAA0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27917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14:paraId="4A0516F1"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14:paraId="726BEF19" w14:textId="77777777" w:rsidTr="00D85E2D">
        <w:tc>
          <w:tcPr>
            <w:tcW w:w="851" w:type="dxa"/>
            <w:vMerge/>
            <w:tcBorders>
              <w:left w:val="single" w:sz="4" w:space="0" w:color="auto"/>
              <w:bottom w:val="single" w:sz="4" w:space="0" w:color="auto"/>
              <w:right w:val="single" w:sz="4" w:space="0" w:color="auto"/>
            </w:tcBorders>
          </w:tcPr>
          <w:p w14:paraId="08A3BC53" w14:textId="77777777"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0C7C71A8"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20E1A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14:paraId="117E3A5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14:paraId="3290A738"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21462169" w14:textId="77777777" w:rsidTr="00D85E2D">
        <w:tc>
          <w:tcPr>
            <w:tcW w:w="851" w:type="dxa"/>
            <w:tcBorders>
              <w:top w:val="single" w:sz="4" w:space="0" w:color="auto"/>
              <w:left w:val="single" w:sz="4" w:space="0" w:color="auto"/>
              <w:bottom w:val="single" w:sz="4" w:space="0" w:color="auto"/>
              <w:right w:val="single" w:sz="4" w:space="0" w:color="auto"/>
            </w:tcBorders>
          </w:tcPr>
          <w:p w14:paraId="31C09788" w14:textId="77777777" w:rsidR="00F55A6F" w:rsidRPr="00D7272F"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82033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C22168"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1488771D" w14:textId="77777777"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24E4F54"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4A91E81E" w14:textId="77777777" w:rsidTr="00D85E2D">
        <w:tc>
          <w:tcPr>
            <w:tcW w:w="851" w:type="dxa"/>
            <w:tcBorders>
              <w:top w:val="single" w:sz="4" w:space="0" w:color="auto"/>
              <w:left w:val="single" w:sz="4" w:space="0" w:color="auto"/>
              <w:bottom w:val="single" w:sz="4" w:space="0" w:color="auto"/>
              <w:right w:val="single" w:sz="4" w:space="0" w:color="auto"/>
            </w:tcBorders>
          </w:tcPr>
          <w:p w14:paraId="1A7C6F18" w14:textId="77777777" w:rsidR="00F55A6F" w:rsidRPr="00D7272F"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BEBD2B"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A6BDF1B"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775AE96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5B8B8AE"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A4061B5" w14:textId="77777777" w:rsidTr="00D85E2D">
        <w:tc>
          <w:tcPr>
            <w:tcW w:w="851" w:type="dxa"/>
            <w:tcBorders>
              <w:top w:val="single" w:sz="4" w:space="0" w:color="auto"/>
              <w:left w:val="single" w:sz="4" w:space="0" w:color="auto"/>
              <w:bottom w:val="single" w:sz="4" w:space="0" w:color="auto"/>
              <w:right w:val="single" w:sz="4" w:space="0" w:color="auto"/>
            </w:tcBorders>
          </w:tcPr>
          <w:p w14:paraId="5A8298F2"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3251C8"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7845A4"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914723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106E15A0"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3AAFC69" w14:textId="77777777" w:rsidTr="00D85E2D">
        <w:tc>
          <w:tcPr>
            <w:tcW w:w="851" w:type="dxa"/>
            <w:tcBorders>
              <w:top w:val="single" w:sz="4" w:space="0" w:color="auto"/>
              <w:left w:val="single" w:sz="4" w:space="0" w:color="auto"/>
              <w:bottom w:val="single" w:sz="4" w:space="0" w:color="auto"/>
              <w:right w:val="single" w:sz="4" w:space="0" w:color="auto"/>
            </w:tcBorders>
          </w:tcPr>
          <w:p w14:paraId="42F13AA4"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636FE8"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C8F850"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8EAF784"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192676D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213DA0F1" w14:textId="77777777" w:rsidTr="00D85E2D">
        <w:tc>
          <w:tcPr>
            <w:tcW w:w="851" w:type="dxa"/>
            <w:tcBorders>
              <w:top w:val="single" w:sz="4" w:space="0" w:color="auto"/>
              <w:left w:val="single" w:sz="4" w:space="0" w:color="auto"/>
              <w:bottom w:val="single" w:sz="4" w:space="0" w:color="auto"/>
              <w:right w:val="single" w:sz="4" w:space="0" w:color="auto"/>
            </w:tcBorders>
          </w:tcPr>
          <w:p w14:paraId="01A23937"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79AA3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8361B6"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84859BC"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1AA75A3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68E5933" w14:textId="77777777" w:rsidTr="00D85E2D">
        <w:tc>
          <w:tcPr>
            <w:tcW w:w="851" w:type="dxa"/>
            <w:tcBorders>
              <w:top w:val="single" w:sz="4" w:space="0" w:color="auto"/>
              <w:left w:val="single" w:sz="4" w:space="0" w:color="auto"/>
              <w:bottom w:val="single" w:sz="4" w:space="0" w:color="auto"/>
              <w:right w:val="single" w:sz="4" w:space="0" w:color="auto"/>
            </w:tcBorders>
          </w:tcPr>
          <w:p w14:paraId="5453FBAA"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EA98DA"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35"/>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F6B2D9"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137E587"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86D5CD0" w14:textId="77777777" w:rsidR="00F55A6F" w:rsidRPr="00D7272F" w:rsidRDefault="00F55A6F" w:rsidP="00A507C3">
            <w:pPr>
              <w:spacing w:after="0" w:line="240" w:lineRule="auto"/>
              <w:ind w:left="57" w:right="57"/>
              <w:rPr>
                <w:rFonts w:ascii="Proxima Nova ExCn Rg" w:hAnsi="Proxima Nova ExCn Rg"/>
              </w:rPr>
            </w:pPr>
          </w:p>
        </w:tc>
      </w:tr>
      <w:tr w:rsidR="00BF107C" w:rsidRPr="00D7272F" w14:paraId="7D7DA32C" w14:textId="77777777" w:rsidTr="00D85E2D">
        <w:tc>
          <w:tcPr>
            <w:tcW w:w="851" w:type="dxa"/>
            <w:tcBorders>
              <w:top w:val="single" w:sz="4" w:space="0" w:color="auto"/>
              <w:left w:val="single" w:sz="4" w:space="0" w:color="auto"/>
              <w:bottom w:val="single" w:sz="4" w:space="0" w:color="auto"/>
              <w:right w:val="single" w:sz="4" w:space="0" w:color="auto"/>
            </w:tcBorders>
          </w:tcPr>
          <w:p w14:paraId="2E00D7DD" w14:textId="77777777" w:rsidR="00BF107C" w:rsidRPr="00D7272F"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66070F" w14:textId="77777777"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29B91E" w14:textId="77777777"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5AF98AD" w14:textId="77777777"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C810A86" w14:textId="77777777" w:rsidR="00BF107C" w:rsidRPr="00D7272F" w:rsidRDefault="00BF107C" w:rsidP="00A507C3">
            <w:pPr>
              <w:spacing w:after="0" w:line="240" w:lineRule="auto"/>
              <w:ind w:left="57" w:right="57"/>
              <w:rPr>
                <w:rFonts w:ascii="Proxima Nova ExCn Rg" w:hAnsi="Proxima Nova ExCn Rg"/>
              </w:rPr>
            </w:pPr>
          </w:p>
        </w:tc>
      </w:tr>
      <w:tr w:rsidR="00F55A6F" w:rsidRPr="00D7272F" w14:paraId="416DD2EF" w14:textId="77777777" w:rsidTr="00D85E2D">
        <w:tc>
          <w:tcPr>
            <w:tcW w:w="851" w:type="dxa"/>
            <w:tcBorders>
              <w:top w:val="single" w:sz="4" w:space="0" w:color="auto"/>
              <w:left w:val="single" w:sz="4" w:space="0" w:color="auto"/>
              <w:bottom w:val="single" w:sz="4" w:space="0" w:color="auto"/>
              <w:right w:val="single" w:sz="4" w:space="0" w:color="auto"/>
            </w:tcBorders>
          </w:tcPr>
          <w:p w14:paraId="57E9CFC9"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D5352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64D88E"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4D4B30D"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2EE5D01E" w14:textId="77777777" w:rsidR="00F55A6F" w:rsidRPr="00D7272F" w:rsidRDefault="00F55A6F" w:rsidP="00A507C3">
            <w:pPr>
              <w:spacing w:after="0" w:line="240" w:lineRule="auto"/>
              <w:ind w:left="57" w:right="57"/>
              <w:rPr>
                <w:rFonts w:ascii="Proxima Nova ExCn Rg" w:hAnsi="Proxima Nova ExCn Rg"/>
              </w:rPr>
            </w:pPr>
          </w:p>
        </w:tc>
      </w:tr>
    </w:tbl>
    <w:p w14:paraId="2D41F1F8" w14:textId="77777777" w:rsidR="00F55A6F" w:rsidRPr="00D7272F" w:rsidRDefault="00F55A6F" w:rsidP="000A4410">
      <w:pPr>
        <w:spacing w:after="0" w:line="240" w:lineRule="auto"/>
        <w:rPr>
          <w:rFonts w:ascii="Proxima Nova ExCn Rg" w:hAnsi="Proxima Nova ExCn Rg"/>
          <w:sz w:val="28"/>
          <w:vertAlign w:val="superscript"/>
        </w:rPr>
      </w:pPr>
    </w:p>
    <w:p w14:paraId="55EC7416"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14:paraId="6B2E4449" w14:textId="77777777" w:rsidR="00F55A6F" w:rsidRPr="00D7272F" w:rsidRDefault="00F55A6F" w:rsidP="00A507C3">
      <w:pPr>
        <w:spacing w:before="120" w:after="0" w:line="240" w:lineRule="auto"/>
        <w:jc w:val="both"/>
        <w:rPr>
          <w:rFonts w:ascii="Proxima Nova ExCn Rg" w:hAnsi="Proxima Nova ExCn Rg"/>
          <w:sz w:val="28"/>
        </w:rPr>
      </w:pPr>
    </w:p>
    <w:p w14:paraId="68FE8B9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83F2A3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A42E5C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7375074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6BA56431" w14:textId="77777777" w:rsidR="00F55A6F" w:rsidRPr="00D7272F" w:rsidRDefault="00F55A6F" w:rsidP="00A507C3">
      <w:pPr>
        <w:spacing w:after="0" w:line="240" w:lineRule="auto"/>
        <w:rPr>
          <w:rFonts w:ascii="Proxima Nova ExCn Rg" w:hAnsi="Proxima Nova ExCn Rg"/>
          <w:sz w:val="28"/>
        </w:rPr>
      </w:pPr>
    </w:p>
    <w:p w14:paraId="4301A290"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30C6446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13B184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14:paraId="13204FF7"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36"/>
      </w:r>
      <w:r w:rsidRPr="0093153C">
        <w:rPr>
          <w:rFonts w:ascii="Proxima Nova ExCn Rg" w:hAnsi="Proxima Nova ExCn Rg"/>
          <w:i/>
          <w:sz w:val="28"/>
        </w:rPr>
        <w:t>,</w:t>
      </w:r>
      <w:r w:rsidRPr="00D7272F">
        <w:rPr>
          <w:rFonts w:ascii="Proxima Nova ExCn Rg" w:hAnsi="Proxima Nova ExCn Rg"/>
          <w:sz w:val="28"/>
        </w:rPr>
        <w:t>]</w:t>
      </w:r>
    </w:p>
    <w:p w14:paraId="59A8723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14:paraId="2E32D717" w14:textId="77777777"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14:paraId="6F7253C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14:paraId="10053C5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14:paraId="33E85B87" w14:textId="77777777" w:rsidR="00F55A6F" w:rsidRPr="00D7272F" w:rsidRDefault="00F55A6F" w:rsidP="000A4410">
      <w:pPr>
        <w:spacing w:after="0" w:line="240" w:lineRule="auto"/>
        <w:rPr>
          <w:rFonts w:ascii="Proxima Nova ExCn Rg" w:hAnsi="Proxima Nova ExCn Rg"/>
          <w:sz w:val="28"/>
          <w:vertAlign w:val="superscript"/>
        </w:rPr>
      </w:pPr>
    </w:p>
    <w:p w14:paraId="740C0AE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0D0C31D8"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7E0D5C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7770B5C" w14:textId="77777777"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14:paraId="3C7371A4" w14:textId="77777777"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0C70F" w14:textId="77777777" w:rsidR="00A5434B" w:rsidRDefault="00A5434B" w:rsidP="001728DC">
      <w:pPr>
        <w:spacing w:after="0" w:line="240" w:lineRule="auto"/>
      </w:pPr>
      <w:r>
        <w:separator/>
      </w:r>
    </w:p>
  </w:endnote>
  <w:endnote w:type="continuationSeparator" w:id="0">
    <w:p w14:paraId="1FDE3D7B" w14:textId="77777777" w:rsidR="00A5434B" w:rsidRDefault="00A5434B" w:rsidP="001728DC">
      <w:pPr>
        <w:spacing w:after="0" w:line="240" w:lineRule="auto"/>
      </w:pPr>
      <w:r>
        <w:continuationSeparator/>
      </w:r>
    </w:p>
  </w:endnote>
  <w:endnote w:type="continuationNotice" w:id="1">
    <w:p w14:paraId="2F76BB42" w14:textId="77777777" w:rsidR="00A5434B" w:rsidRDefault="00A54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oxima Nova ExCn Rg">
    <w:altName w:val="Tahoma"/>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C62A0" w14:textId="77777777" w:rsidR="00DE0EF9" w:rsidRPr="000A4410" w:rsidRDefault="00DE0EF9" w:rsidP="000A4410">
    <w:pPr>
      <w:pStyle w:val="a5"/>
      <w:jc w:val="right"/>
      <w:rPr>
        <w:rFonts w:ascii="Proxima Nova ExCn Rg" w:hAnsi="Proxima Nova ExCn Rg"/>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1F5ED" w14:textId="77777777" w:rsidR="00DE0EF9" w:rsidRPr="000A4410" w:rsidRDefault="00DE0EF9"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8E6585">
      <w:rPr>
        <w:rFonts w:ascii="Proxima Nova ExCn Rg" w:hAnsi="Proxima Nova ExCn Rg"/>
        <w:noProof/>
        <w:sz w:val="28"/>
        <w:szCs w:val="28"/>
      </w:rPr>
      <w:t>23</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6C11D" w14:textId="77777777" w:rsidR="00DE0EF9" w:rsidRPr="000A4410" w:rsidRDefault="00DE0EF9" w:rsidP="000A44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9CDA1" w14:textId="77777777" w:rsidR="00DE0EF9" w:rsidRPr="000A4410" w:rsidRDefault="00DE0EF9"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8E6585">
      <w:rPr>
        <w:rFonts w:ascii="Proxima Nova ExCn Rg" w:hAnsi="Proxima Nova ExCn Rg"/>
        <w:noProof/>
      </w:rPr>
      <w:t>32</w:t>
    </w:r>
    <w:r w:rsidRPr="00855F2B">
      <w:rPr>
        <w:rFonts w:ascii="Proxima Nova ExCn Rg" w:hAnsi="Proxima Nova ExCn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02B53" w14:textId="77777777" w:rsidR="00A5434B" w:rsidRDefault="00A5434B" w:rsidP="001728DC">
      <w:pPr>
        <w:spacing w:after="0" w:line="240" w:lineRule="auto"/>
      </w:pPr>
      <w:r>
        <w:separator/>
      </w:r>
    </w:p>
  </w:footnote>
  <w:footnote w:type="continuationSeparator" w:id="0">
    <w:p w14:paraId="4B3B97D7" w14:textId="77777777" w:rsidR="00A5434B" w:rsidRDefault="00A5434B" w:rsidP="001728DC">
      <w:pPr>
        <w:spacing w:after="0" w:line="240" w:lineRule="auto"/>
      </w:pPr>
      <w:r>
        <w:continuationSeparator/>
      </w:r>
    </w:p>
  </w:footnote>
  <w:footnote w:type="continuationNotice" w:id="1">
    <w:p w14:paraId="641014F2" w14:textId="77777777" w:rsidR="00A5434B" w:rsidRDefault="00A5434B">
      <w:pPr>
        <w:spacing w:after="0" w:line="240" w:lineRule="auto"/>
      </w:pPr>
    </w:p>
  </w:footnote>
  <w:footnote w:id="2">
    <w:p w14:paraId="5EB831BA" w14:textId="77777777" w:rsidR="00DE0EF9" w:rsidRPr="00B063AE" w:rsidRDefault="00DE0EF9" w:rsidP="00B90BC2">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Данная норма не применяется п</w:t>
      </w:r>
      <w:r w:rsidRPr="00B063AE">
        <w:rPr>
          <w:rStyle w:val="afa"/>
          <w:rFonts w:ascii="Proxima Nova ExCn Rg" w:hAnsi="Proxima Nova ExCn Rg"/>
          <w:vertAlign w:val="baseline"/>
        </w:rPr>
        <w:t>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w:t>
      </w:r>
      <w:r w:rsidRPr="00B063AE">
        <w:rPr>
          <w:rFonts w:ascii="Proxima Nova ExCn Rg" w:hAnsi="Proxima Nova ExCn Rg"/>
        </w:rPr>
        <w:t>.</w:t>
      </w:r>
    </w:p>
  </w:footnote>
  <w:footnote w:id="3">
    <w:p w14:paraId="5B58A847"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4">
    <w:p w14:paraId="733C815C"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5">
    <w:p w14:paraId="4CD1EEFA" w14:textId="32A6F41E" w:rsidR="00DE0EF9" w:rsidRPr="00DE0EF9" w:rsidRDefault="00DE0EF9" w:rsidP="00DE0EF9">
      <w:pPr>
        <w:pStyle w:val="af8"/>
        <w:jc w:val="both"/>
        <w:rPr>
          <w:rFonts w:ascii="Proxima Nova ExCn Rg" w:hAnsi="Proxima Nova ExCn Rg"/>
        </w:rPr>
      </w:pPr>
      <w:r w:rsidRPr="00DE0EF9">
        <w:rPr>
          <w:rFonts w:ascii="Proxima Nova ExCn Rg" w:hAnsi="Proxima Nova ExCn Rg"/>
          <w:vertAlign w:val="superscript"/>
        </w:rPr>
        <w:footnoteRef/>
      </w:r>
      <w:r w:rsidRPr="00DE0EF9">
        <w:rPr>
          <w:rFonts w:ascii="Proxima Nova ExCn Rg" w:hAnsi="Proxima Nova ExCn Rg"/>
        </w:rPr>
        <w:t xml:space="preserve"> Для целей расчета НМЦ должна использоваться информация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r>
        <w:rPr>
          <w:rFonts w:ascii="Proxima Nova ExCn Rg" w:hAnsi="Proxima Nova ExCn Rg"/>
        </w:rPr>
        <w:t>.</w:t>
      </w:r>
    </w:p>
  </w:footnote>
  <w:footnote w:id="6">
    <w:p w14:paraId="4FCA1612" w14:textId="4199EC17" w:rsidR="00DE0EF9" w:rsidRDefault="00DE0EF9" w:rsidP="008E6585">
      <w:pPr>
        <w:pStyle w:val="af8"/>
        <w:jc w:val="both"/>
      </w:pPr>
      <w:r>
        <w:rPr>
          <w:rStyle w:val="afa"/>
        </w:rPr>
        <w:footnoteRef/>
      </w:r>
      <w:r>
        <w:t xml:space="preserve"> </w:t>
      </w:r>
      <w:r w:rsidRPr="00DE0EF9">
        <w:rPr>
          <w:rFonts w:ascii="Proxima Nova ExCn Rg" w:hAnsi="Proxima Nova ExCn Rg"/>
        </w:rPr>
        <w:t xml:space="preserve">Применяется только в случае закупки продукции с полностью идентичными характеристиками (наименование </w:t>
      </w:r>
      <w:r w:rsidR="00A72BAD">
        <w:rPr>
          <w:rFonts w:ascii="Proxima Nova ExCn Rg" w:hAnsi="Proxima Nova ExCn Rg"/>
        </w:rPr>
        <w:t>и</w:t>
      </w:r>
      <w:r w:rsidRPr="00DE0EF9">
        <w:rPr>
          <w:rFonts w:ascii="Proxima Nova ExCn Rg" w:hAnsi="Proxima Nova ExCn Rg"/>
        </w:rPr>
        <w:t xml:space="preserve"> характеристики закупаемой продукции</w:t>
      </w:r>
      <w:r w:rsidR="00A72BAD">
        <w:rPr>
          <w:rFonts w:ascii="Proxima Nova ExCn Rg" w:hAnsi="Proxima Nova ExCn Rg"/>
        </w:rPr>
        <w:t>)</w:t>
      </w:r>
      <w:r w:rsidRPr="00DE0EF9">
        <w:rPr>
          <w:rFonts w:ascii="Proxima Nova ExCn Rg" w:hAnsi="Proxima Nova ExCn Rg"/>
        </w:rPr>
        <w:t>.</w:t>
      </w:r>
    </w:p>
  </w:footnote>
  <w:footnote w:id="7">
    <w:p w14:paraId="733B90E4" w14:textId="77777777" w:rsidR="00DE0EF9" w:rsidRPr="00663EA8" w:rsidRDefault="00DE0EF9" w:rsidP="0040253B">
      <w:pPr>
        <w:pStyle w:val="af8"/>
        <w:jc w:val="both"/>
      </w:pPr>
      <w:r w:rsidRPr="0040253B">
        <w:rPr>
          <w:rStyle w:val="afa"/>
          <w:rFonts w:ascii="Proxima Nova ExCn Rg" w:hAnsi="Proxima Nova ExCn Rg"/>
        </w:rPr>
        <w:footnoteRef/>
      </w:r>
      <w:r>
        <w:t xml:space="preserve"> </w:t>
      </w:r>
      <w:r w:rsidRPr="00663EA8">
        <w:rPr>
          <w:rFonts w:ascii="Proxima Nova ExCn Rg" w:hAnsi="Proxima Nova ExCn Rg"/>
        </w:rPr>
        <w:t xml:space="preserve">При этом, в случае проведения закупки у единственного поставщика по основанию, предусмотренному подп. 6.6.2(50) Положения, использование источника, указанного в подп. </w:t>
      </w:r>
      <w:r w:rsidRPr="00663EA8">
        <w:rPr>
          <w:rFonts w:ascii="Proxima Nova ExCn Rg" w:hAnsi="Proxima Nova ExCn Rg"/>
        </w:rPr>
        <w:fldChar w:fldCharType="begin"/>
      </w:r>
      <w:r w:rsidRPr="00663EA8">
        <w:rPr>
          <w:rFonts w:ascii="Proxima Nova ExCn Rg" w:hAnsi="Proxima Nova ExCn Rg"/>
        </w:rPr>
        <w:instrText xml:space="preserve"> REF _Ref410257427 \r \h </w:instrText>
      </w:r>
      <w:r>
        <w:rPr>
          <w:rFonts w:ascii="Proxima Nova ExCn Rg" w:hAnsi="Proxima Nova ExCn Rg"/>
        </w:rPr>
        <w:instrText xml:space="preserve"> \* MERGEFORMAT </w:instrText>
      </w:r>
      <w:r w:rsidRPr="00663EA8">
        <w:rPr>
          <w:rFonts w:ascii="Proxima Nova ExCn Rg" w:hAnsi="Proxima Nova ExCn Rg"/>
        </w:rPr>
      </w:r>
      <w:r w:rsidRPr="00663EA8">
        <w:rPr>
          <w:rFonts w:ascii="Proxima Nova ExCn Rg" w:hAnsi="Proxima Nova ExCn Rg"/>
        </w:rPr>
        <w:fldChar w:fldCharType="separate"/>
      </w:r>
      <w:r w:rsidRPr="00663EA8">
        <w:rPr>
          <w:rFonts w:ascii="Proxima Nova ExCn Rg" w:hAnsi="Proxima Nova ExCn Rg"/>
        </w:rPr>
        <w:t>6.2.1</w:t>
      </w:r>
      <w:r w:rsidRPr="00663EA8">
        <w:rPr>
          <w:rFonts w:ascii="Proxima Nova ExCn Rg" w:hAnsi="Proxima Nova ExCn Rg"/>
        </w:rPr>
        <w:fldChar w:fldCharType="end"/>
      </w:r>
      <w:r w:rsidRPr="00663EA8">
        <w:rPr>
          <w:rFonts w:ascii="Proxima Nova ExCn Rg" w:hAnsi="Proxima Nova ExCn Rg"/>
        </w:rPr>
        <w:t xml:space="preserve"> Рекомендаций, является обязательным.</w:t>
      </w:r>
    </w:p>
  </w:footnote>
  <w:footnote w:id="8">
    <w:p w14:paraId="3B6E0A59" w14:textId="55FF1A2E" w:rsidR="00DE0EF9" w:rsidRPr="00CC2AB7" w:rsidRDefault="00DE0EF9" w:rsidP="00CC2AB7">
      <w:pPr>
        <w:pStyle w:val="af8"/>
        <w:jc w:val="both"/>
        <w:rPr>
          <w:rFonts w:ascii="Proxima Nova ExCn Rg" w:hAnsi="Proxima Nova ExCn Rg"/>
        </w:rPr>
      </w:pPr>
      <w:r w:rsidRPr="00CC2AB7">
        <w:rPr>
          <w:rStyle w:val="afa"/>
          <w:rFonts w:ascii="Proxima Nova ExCn Rg" w:hAnsi="Proxima Nova ExCn Rg"/>
        </w:rPr>
        <w:footnoteRef/>
      </w:r>
      <w:r w:rsidRPr="00CC2AB7">
        <w:rPr>
          <w:rStyle w:val="afa"/>
          <w:rFonts w:ascii="Proxima Nova ExCn Rg" w:hAnsi="Proxima Nova ExCn Rg"/>
          <w:vertAlign w:val="baseline"/>
        </w:rPr>
        <w:t xml:space="preserve"> </w:t>
      </w:r>
      <w:r w:rsidRPr="00CC2AB7">
        <w:rPr>
          <w:rFonts w:ascii="Proxima Nova ExCn Rg" w:hAnsi="Proxima Nova ExCn Rg"/>
        </w:rPr>
        <w:t>Форма запроса о предоставлении информации о рыночных ценах продукции устанавливается правовым актом Корпорации</w:t>
      </w:r>
      <w:r>
        <w:rPr>
          <w:rFonts w:ascii="Proxima Nova ExCn Rg" w:hAnsi="Proxima Nova ExCn Rg"/>
        </w:rPr>
        <w:t xml:space="preserve">. В таком запросе указываются, в том числе </w:t>
      </w:r>
      <w:r w:rsidRPr="00CC2AB7">
        <w:rPr>
          <w:rFonts w:ascii="Proxima Nova ExCn Rg" w:hAnsi="Proxima Nova ExCn Rg"/>
        </w:rPr>
        <w:t>дополнительные условия предоставления услуг, такие как комиссии, обеспечение, ковенанты и т.п.,</w:t>
      </w:r>
      <w:r>
        <w:rPr>
          <w:rFonts w:ascii="Proxima Nova ExCn Rg" w:hAnsi="Proxima Nova ExCn Rg"/>
        </w:rPr>
        <w:t xml:space="preserve"> а также устанавливается </w:t>
      </w:r>
      <w:r w:rsidRPr="00CC2AB7">
        <w:rPr>
          <w:rFonts w:ascii="Proxima Nova ExCn Rg" w:hAnsi="Proxima Nova ExCn Rg"/>
        </w:rPr>
        <w:t>форм</w:t>
      </w:r>
      <w:r>
        <w:rPr>
          <w:rFonts w:ascii="Proxima Nova ExCn Rg" w:hAnsi="Proxima Nova ExCn Rg"/>
        </w:rPr>
        <w:t>а</w:t>
      </w:r>
      <w:r w:rsidRPr="00CC2AB7">
        <w:rPr>
          <w:rFonts w:ascii="Proxima Nova ExCn Rg" w:hAnsi="Proxima Nova ExCn Rg"/>
        </w:rPr>
        <w:t xml:space="preserve"> ответа с предложением условий и стоимости оказания услуг.</w:t>
      </w:r>
    </w:p>
  </w:footnote>
  <w:footnote w:id="9">
    <w:p w14:paraId="4F327F60" w14:textId="77777777" w:rsidR="00DE0EF9" w:rsidRPr="00B063AE" w:rsidRDefault="00DE0EF9">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hyperlink r:id="rId1" w:history="1">
        <w:r w:rsidRPr="00B063AE">
          <w:rPr>
            <w:rFonts w:ascii="Proxima Nova ExCn Rg" w:hAnsi="Proxima Nova ExCn Rg"/>
          </w:rPr>
          <w:t>http://www.gks.ru/wps/wcm/connect/rosstat_main/rosstat/ru/statistics/tariffs/</w:t>
        </w:r>
      </w:hyperlink>
    </w:p>
  </w:footnote>
  <w:footnote w:id="10">
    <w:p w14:paraId="5F4D6C27" w14:textId="77777777" w:rsidR="00DE0EF9" w:rsidRPr="00B063AE" w:rsidRDefault="00DE0EF9"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11">
    <w:p w14:paraId="383AEBAF"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12">
    <w:p w14:paraId="47707868"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3">
    <w:p w14:paraId="40C813D5"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4">
    <w:p w14:paraId="56ADBB5A"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5">
    <w:p w14:paraId="61F957E4"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6">
    <w:p w14:paraId="35ADAAC2"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7">
    <w:p w14:paraId="627CA1A7"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cs="Calibri"/>
          <w:color w:val="000000"/>
          <w:shd w:val="clear" w:color="auto" w:fill="FFFFFF"/>
        </w:rPr>
        <w:t xml:space="preserve"> </w:t>
      </w:r>
      <w:r w:rsidRPr="00F649DA">
        <w:rPr>
          <w:rFonts w:ascii="Proxima Nova ExCn Rg" w:hAnsi="Proxima Nova ExCn Rg" w:cs="Calibri"/>
          <w:color w:val="000000"/>
          <w:shd w:val="clear" w:color="auto" w:fill="FFFFFF"/>
        </w:rPr>
        <w:t>По данным бюджета/стратегии ГО ХК (ИС) на соответствующий год</w:t>
      </w:r>
    </w:p>
  </w:footnote>
  <w:footnote w:id="18">
    <w:p w14:paraId="625260F4" w14:textId="77777777" w:rsidR="00DE0EF9" w:rsidRPr="00B063AE" w:rsidRDefault="00DE0EF9" w:rsidP="00F649DA">
      <w:pPr>
        <w:pStyle w:val="af8"/>
        <w:jc w:val="both"/>
        <w:rPr>
          <w:rFonts w:ascii="Proxima Nova ExCn Rg" w:hAnsi="Proxima Nova ExCn Rg"/>
        </w:rPr>
      </w:pPr>
      <w:r w:rsidRPr="00E7684A">
        <w:rPr>
          <w:rStyle w:val="afa"/>
          <w:rFonts w:ascii="Proxima Nova ExCn Rg" w:hAnsi="Proxima Nova ExCn Rg"/>
        </w:rPr>
        <w:footnoteRef/>
      </w:r>
      <w:r w:rsidRPr="00325341">
        <w:rPr>
          <w:rFonts w:ascii="Proxima Nova ExCn Rg" w:hAnsi="Proxima Nova ExCn Rg"/>
        </w:rPr>
        <w:t xml:space="preserve"> </w:t>
      </w:r>
      <w:r w:rsidRPr="00B063AE">
        <w:rPr>
          <w:rFonts w:ascii="Proxima Nova ExCn Rg" w:hAnsi="Proxima Nova ExCn Rg"/>
        </w:rPr>
        <w:t xml:space="preserve">В отношении увеличения размера выручки на неполные </w:t>
      </w:r>
      <w:r>
        <w:rPr>
          <w:rFonts w:ascii="Proxima Nova ExCn Rg" w:hAnsi="Proxima Nova ExCn Rg"/>
        </w:rPr>
        <w:t>1 млрд</w:t>
      </w:r>
      <w:r w:rsidRPr="00B063AE">
        <w:rPr>
          <w:rFonts w:ascii="Proxima Nova ExCn Rg" w:hAnsi="Proxima Nova ExCn Rg"/>
        </w:rPr>
        <w:t xml:space="preserve">. руб. увеличение величины НМЦ происходит пропорционально. Например, при размере выручки </w:t>
      </w:r>
      <w:r w:rsidRPr="00325341">
        <w:rPr>
          <w:rFonts w:ascii="Proxima Nova ExCn Rg" w:hAnsi="Proxima Nova ExCn Rg"/>
        </w:rPr>
        <w:t>6</w:t>
      </w:r>
      <w:r>
        <w:rPr>
          <w:rFonts w:ascii="Proxima Nova ExCn Rg" w:hAnsi="Proxima Nova ExCn Rg"/>
        </w:rPr>
        <w:t>,1658</w:t>
      </w:r>
      <w:r w:rsidRPr="00B063AE">
        <w:rPr>
          <w:rFonts w:ascii="Proxima Nova ExCn Rg" w:hAnsi="Proxima Nova ExCn Rg"/>
        </w:rPr>
        <w:t xml:space="preserve"> мл</w:t>
      </w:r>
      <w:r>
        <w:rPr>
          <w:rFonts w:ascii="Proxima Nova ExCn Rg" w:hAnsi="Proxima Nova ExCn Rg"/>
        </w:rPr>
        <w:t>рд</w:t>
      </w:r>
      <w:r w:rsidRPr="00B063AE">
        <w:rPr>
          <w:rFonts w:ascii="Proxima Nova ExCn Rg" w:hAnsi="Proxima Nova ExCn Rg"/>
        </w:rPr>
        <w:t xml:space="preserve">. руб. величина НМЦ </w:t>
      </w:r>
      <w:r w:rsidRPr="006848A2">
        <w:rPr>
          <w:rFonts w:ascii="Proxima Nova ExCn Rg" w:hAnsi="Proxima Nova ExCn Rg"/>
        </w:rPr>
        <w:t xml:space="preserve">составит </w:t>
      </w:r>
      <w:r w:rsidRPr="005F2B39">
        <w:rPr>
          <w:rFonts w:ascii="Proxima Nova ExCn Rg" w:hAnsi="Proxima Nova ExCn Rg"/>
        </w:rPr>
        <w:t>1 233 160 руб.: 1 млн</w:t>
      </w:r>
      <w:r w:rsidRPr="00325341">
        <w:rPr>
          <w:rFonts w:ascii="Proxima Nova ExCn Rg" w:hAnsi="Proxima Nova ExCn Rg"/>
        </w:rPr>
        <w:t>. руб. (за 5 млрд. руб. выручки) + 200 тыс. руб. (за каждый 1 млрд. руб. выручки сверх установленных 5 млрд. руб.) + 33 160 руб. (за 165,800 млн. руб. выручки, согласно установленной пропорции – за каждый 1 млрд. руб. выручки – 200 тыс. руб.).</w:t>
      </w:r>
      <w:r>
        <w:rPr>
          <w:rFonts w:ascii="Proxima Nova ExCn Rg" w:hAnsi="Proxima Nova ExCn Rg"/>
        </w:rPr>
        <w:t xml:space="preserve"> </w:t>
      </w:r>
    </w:p>
  </w:footnote>
  <w:footnote w:id="19">
    <w:p w14:paraId="0D5E4FF4"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0">
    <w:p w14:paraId="762DF8E9"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1">
    <w:p w14:paraId="5CB30877"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2">
    <w:p w14:paraId="5B58A6F4"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3">
    <w:p w14:paraId="7309C3CB"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4">
    <w:p w14:paraId="58A924D3" w14:textId="77777777" w:rsidR="00DE0EF9" w:rsidRPr="006848A2" w:rsidRDefault="00DE0EF9" w:rsidP="006848A2">
      <w:pPr>
        <w:pStyle w:val="af8"/>
        <w:jc w:val="both"/>
        <w:rPr>
          <w:rStyle w:val="afa"/>
          <w:rFonts w:ascii="Proxima Nova ExCn Rg" w:hAnsi="Proxima Nova ExCn Rg"/>
        </w:rPr>
      </w:pPr>
      <w:r w:rsidRPr="006848A2">
        <w:rPr>
          <w:rStyle w:val="afa"/>
          <w:rFonts w:ascii="Proxima Nova ExCn Rg" w:hAnsi="Proxima Nova ExCn Rg"/>
        </w:rPr>
        <w:footnoteRef/>
      </w:r>
      <w:r w:rsidRPr="006848A2">
        <w:rPr>
          <w:rStyle w:val="afa"/>
          <w:rFonts w:ascii="Proxima Nova ExCn Rg" w:hAnsi="Proxima Nova ExCn Rg"/>
        </w:rPr>
        <w:t xml:space="preserve"> </w:t>
      </w:r>
      <w:r w:rsidRPr="006848A2">
        <w:rPr>
          <w:rFonts w:ascii="Proxima Nova ExCn Rg" w:hAnsi="Proxima Nova ExCn Rg"/>
        </w:rPr>
        <w:t xml:space="preserve"> Например, в случае, если закупка проводится в целях проведения аудита консолидированной бухгалтерской (финансовой) отчетности, составленной в соответствии с МСФО, за период 2017-2019 гг. и размер консолидированной выручки ГО ХК (ИС) </w:t>
      </w:r>
      <w:r>
        <w:rPr>
          <w:rFonts w:ascii="Proxima Nova ExCn Rg" w:hAnsi="Proxima Nova ExCn Rg" w:cs="Calibri"/>
          <w:color w:val="000000"/>
          <w:shd w:val="clear" w:color="auto" w:fill="FFFFFF"/>
        </w:rPr>
        <w:t>п</w:t>
      </w:r>
      <w:r w:rsidRPr="00F649DA">
        <w:rPr>
          <w:rFonts w:ascii="Proxima Nova ExCn Rg" w:hAnsi="Proxima Nova ExCn Rg" w:cs="Calibri"/>
          <w:color w:val="000000"/>
          <w:shd w:val="clear" w:color="auto" w:fill="FFFFFF"/>
        </w:rPr>
        <w:t xml:space="preserve">о данным бюджета/стратегии ГО ХК (ИС) </w:t>
      </w:r>
      <w:r>
        <w:rPr>
          <w:rFonts w:ascii="Proxima Nova ExCn Rg" w:hAnsi="Proxima Nova ExCn Rg" w:cs="Calibri"/>
          <w:color w:val="000000"/>
          <w:shd w:val="clear" w:color="auto" w:fill="FFFFFF"/>
        </w:rPr>
        <w:t xml:space="preserve">составил </w:t>
      </w:r>
      <w:r w:rsidRPr="006848A2">
        <w:rPr>
          <w:rFonts w:ascii="Proxima Nova ExCn Rg" w:hAnsi="Proxima Nova ExCn Rg"/>
        </w:rPr>
        <w:t>в 2017</w:t>
      </w:r>
      <w:r>
        <w:rPr>
          <w:rFonts w:ascii="Proxima Nova ExCn Rg" w:hAnsi="Proxima Nova ExCn Rg"/>
        </w:rPr>
        <w:t xml:space="preserve"> г.</w:t>
      </w:r>
      <w:r w:rsidRPr="006848A2">
        <w:rPr>
          <w:rFonts w:ascii="Proxima Nova ExCn Rg" w:hAnsi="Proxima Nova ExCn Rg"/>
        </w:rPr>
        <w:t xml:space="preserve"> </w:t>
      </w:r>
      <w:r>
        <w:rPr>
          <w:rFonts w:ascii="Proxima Nova ExCn Rg" w:hAnsi="Proxima Nova ExCn Rg"/>
        </w:rPr>
        <w:t>-5</w:t>
      </w:r>
      <w:r w:rsidRPr="006848A2">
        <w:rPr>
          <w:rFonts w:ascii="Proxima Nova ExCn Rg" w:hAnsi="Proxima Nova ExCn Rg"/>
        </w:rPr>
        <w:t xml:space="preserve"> млрд. руб., </w:t>
      </w:r>
      <w:r>
        <w:rPr>
          <w:rFonts w:ascii="Proxima Nova ExCn Rg" w:hAnsi="Proxima Nova ExCn Rg"/>
        </w:rPr>
        <w:t xml:space="preserve">в 2018 году – 6 млрд. руб., в 2019 – 12,5 млрд. руб., </w:t>
      </w:r>
      <w:r w:rsidRPr="006848A2">
        <w:rPr>
          <w:rFonts w:ascii="Proxima Nova ExCn Rg" w:hAnsi="Proxima Nova ExCn Rg"/>
        </w:rPr>
        <w:t>то величина НМЦ составит</w:t>
      </w:r>
      <w:r>
        <w:rPr>
          <w:rFonts w:ascii="Proxima Nova ExCn Rg" w:hAnsi="Proxima Nova ExCn Rg"/>
        </w:rPr>
        <w:t xml:space="preserve"> 4 080 000 рублей (1 млн. руб. (за выручку 5 млрд. руб. в 2017 г.) + 1,080 млн. руб. (1,2 млн. руб.*0,9 за выручку 6 млрд. руб. в 2018 г. с учетом коэффициента 0,9) + 2 млн. руб. (2,5 млн. руб.*0,8 за выручку 12,5 млрд. руб. в 2019 г. с учетом коэффициента 0,8))</w:t>
      </w:r>
      <w:r w:rsidRPr="006848A2">
        <w:rPr>
          <w:rFonts w:ascii="Proxima Nova ExCn Rg" w:hAnsi="Proxima Nova ExCn Rg"/>
        </w:rPr>
        <w:t>.</w:t>
      </w:r>
    </w:p>
  </w:footnote>
  <w:footnote w:id="25">
    <w:p w14:paraId="6BF6AA03" w14:textId="77777777" w:rsidR="00DE0EF9" w:rsidRPr="006848A2" w:rsidRDefault="00DE0EF9">
      <w:pPr>
        <w:pStyle w:val="af8"/>
        <w:rPr>
          <w:rFonts w:ascii="Proxima Nova ExCn Rg" w:hAnsi="Proxima Nova ExCn Rg"/>
        </w:rPr>
      </w:pPr>
      <w:r w:rsidRPr="006848A2">
        <w:rPr>
          <w:rStyle w:val="afa"/>
          <w:rFonts w:ascii="Proxima Nova ExCn Rg" w:hAnsi="Proxima Nova ExCn Rg"/>
        </w:rPr>
        <w:footnoteRef/>
      </w:r>
      <w:r w:rsidRPr="006848A2">
        <w:rPr>
          <w:rFonts w:ascii="Proxima Nova ExCn Rg" w:hAnsi="Proxima Nova ExCn Rg"/>
        </w:rPr>
        <w:t xml:space="preserve"> </w:t>
      </w:r>
      <w:r>
        <w:rPr>
          <w:rFonts w:ascii="Proxima Nova ExCn Rg" w:hAnsi="Proxima Nova ExCn Rg"/>
        </w:rPr>
        <w:t>В иных случаях определение цены договора аренды на право временного владения и / или пользования недвижимым имуществом (здания, строения, сооружения) осуществляется в общем порядке, установленном Рекомендациями, без применения нормативного метода.</w:t>
      </w:r>
    </w:p>
  </w:footnote>
  <w:footnote w:id="26">
    <w:p w14:paraId="2C59E8D3" w14:textId="7CC84B7B" w:rsidR="00DE0EF9" w:rsidRDefault="00DE0EF9">
      <w:pPr>
        <w:pStyle w:val="af8"/>
      </w:pPr>
      <w:r w:rsidRPr="00CC2AB7">
        <w:rPr>
          <w:rStyle w:val="afa"/>
          <w:rFonts w:ascii="Proxima Nova ExCn Rg" w:hAnsi="Proxima Nova ExCn Rg"/>
        </w:rPr>
        <w:footnoteRef/>
      </w:r>
      <w:r w:rsidRPr="00CC2AB7">
        <w:rPr>
          <w:rFonts w:ascii="Proxima Nova ExCn Rg" w:hAnsi="Proxima Nova ExCn Rg"/>
        </w:rPr>
        <w:t xml:space="preserve"> </w:t>
      </w:r>
      <w:r w:rsidRPr="00CC2AB7">
        <w:rPr>
          <w:rStyle w:val="afa"/>
          <w:rFonts w:ascii="Proxima Nova ExCn Rg" w:hAnsi="Proxima Nova ExCn Rg"/>
          <w:vertAlign w:val="baseline"/>
        </w:rPr>
        <w:t>Р</w:t>
      </w:r>
      <w:r w:rsidRPr="008D7115">
        <w:rPr>
          <w:rStyle w:val="afa"/>
          <w:rFonts w:ascii="Proxima Nova ExCn Rg" w:hAnsi="Proxima Nova ExCn Rg"/>
          <w:vertAlign w:val="baseline"/>
        </w:rPr>
        <w:t>егиональным гарантирующим поставщиком для целей применения настоящ</w:t>
      </w:r>
      <w:r>
        <w:rPr>
          <w:rFonts w:ascii="Proxima Nova ExCn Rg" w:hAnsi="Proxima Nova ExCn Rg"/>
        </w:rPr>
        <w:t>их Рекомендаций</w:t>
      </w:r>
      <w:r w:rsidRPr="008D7115">
        <w:rPr>
          <w:rStyle w:val="afa"/>
          <w:rFonts w:ascii="Proxima Nova ExCn Rg" w:hAnsi="Proxima Nova ExCn Rg"/>
          <w:vertAlign w:val="baseline"/>
        </w:rPr>
        <w:t xml:space="preserve"> признается гарантирующий поставщик, действующий в границах (зонах деятельности) по месту нахождения энергопринимающих устройств заказчика</w:t>
      </w:r>
    </w:p>
  </w:footnote>
  <w:footnote w:id="27">
    <w:p w14:paraId="2082DABA"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28">
    <w:p w14:paraId="570DDA06"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9">
    <w:p w14:paraId="49720AD2" w14:textId="77777777" w:rsidR="00DE0EF9" w:rsidRPr="00B063AE" w:rsidRDefault="00DE0EF9"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0">
    <w:p w14:paraId="3715F0AF" w14:textId="77777777" w:rsidR="00DE0EF9" w:rsidRPr="00B063AE" w:rsidRDefault="00DE0EF9"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1">
    <w:p w14:paraId="5FBF2D9C" w14:textId="77777777" w:rsidR="00DE0EF9" w:rsidRPr="00ED3065" w:rsidRDefault="00DE0EF9">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32">
    <w:p w14:paraId="444590D0" w14:textId="77777777" w:rsidR="00DE0EF9" w:rsidRDefault="00DE0EF9">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40253B">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33">
    <w:p w14:paraId="3BD15EEB"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34">
    <w:p w14:paraId="6A3331AA"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35">
    <w:p w14:paraId="49052DDC"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6">
    <w:p w14:paraId="66BD285C"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2428A" w14:textId="77777777" w:rsidR="00DE0EF9" w:rsidRPr="000A4410" w:rsidRDefault="00DE0EF9" w:rsidP="000A4410">
    <w:pPr>
      <w:pStyle w:val="a3"/>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3D7FD" w14:textId="77777777" w:rsidR="00DE0EF9" w:rsidRPr="000A4410" w:rsidRDefault="00DE0EF9"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7DF3562"/>
    <w:multiLevelType w:val="multilevel"/>
    <w:tmpl w:val="C6D8068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144A1A7B"/>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34043D86"/>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48D67C30"/>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6" w15:restartNumberingAfterBreak="0">
    <w:nsid w:val="50854D7B"/>
    <w:multiLevelType w:val="multilevel"/>
    <w:tmpl w:val="DDFCB828"/>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Proxima Nova ExCn Rg" w:hAnsi="Proxima Nova ExCn Rg" w:cs="Times New Roman" w:hint="default"/>
        <w:sz w:val="28"/>
        <w:szCs w:val="28"/>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7"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52746AA5"/>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21"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2"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7E0726E8"/>
    <w:multiLevelType w:val="multilevel"/>
    <w:tmpl w:val="06BE0D2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16"/>
  </w:num>
  <w:num w:numId="2">
    <w:abstractNumId w:val="21"/>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5"/>
  </w:num>
  <w:num w:numId="7">
    <w:abstractNumId w:val="1"/>
  </w:num>
  <w:num w:numId="8">
    <w:abstractNumId w:val="20"/>
  </w:num>
  <w:num w:numId="9">
    <w:abstractNumId w:val="5"/>
  </w:num>
  <w:num w:numId="10">
    <w:abstractNumId w:val="7"/>
  </w:num>
  <w:num w:numId="11">
    <w:abstractNumId w:val="2"/>
  </w:num>
  <w:num w:numId="12">
    <w:abstractNumId w:val="11"/>
  </w:num>
  <w:num w:numId="13">
    <w:abstractNumId w:val="18"/>
  </w:num>
  <w:num w:numId="14">
    <w:abstractNumId w:val="19"/>
  </w:num>
  <w:num w:numId="15">
    <w:abstractNumId w:val="13"/>
  </w:num>
  <w:num w:numId="16">
    <w:abstractNumId w:val="9"/>
  </w:num>
  <w:num w:numId="17">
    <w:abstractNumId w:val="3"/>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8"/>
  </w:num>
  <w:num w:numId="26">
    <w:abstractNumId w:val="4"/>
  </w:num>
  <w:num w:numId="27">
    <w:abstractNumId w:val="16"/>
  </w:num>
  <w:num w:numId="28">
    <w:abstractNumId w:val="16"/>
  </w:num>
  <w:num w:numId="29">
    <w:abstractNumId w:val="8"/>
  </w:num>
  <w:num w:numId="30">
    <w:abstractNumId w:val="8"/>
  </w:num>
  <w:num w:numId="31">
    <w:abstractNumId w:val="8"/>
  </w:num>
  <w:num w:numId="32">
    <w:abstractNumId w:val="8"/>
  </w:num>
  <w:num w:numId="33">
    <w:abstractNumId w:val="14"/>
  </w:num>
  <w:num w:numId="34">
    <w:abstractNumId w:val="16"/>
  </w:num>
  <w:num w:numId="35">
    <w:abstractNumId w:val="8"/>
  </w:num>
  <w:num w:numId="36">
    <w:abstractNumId w:val="8"/>
  </w:num>
  <w:num w:numId="37">
    <w:abstractNumId w:val="16"/>
  </w:num>
  <w:num w:numId="38">
    <w:abstractNumId w:val="16"/>
  </w:num>
  <w:num w:numId="39">
    <w:abstractNumId w:val="8"/>
  </w:num>
  <w:num w:numId="40">
    <w:abstractNumId w:val="8"/>
  </w:num>
  <w:num w:numId="41">
    <w:abstractNumId w:val="8"/>
  </w:num>
  <w:num w:numId="42">
    <w:abstractNumId w:val="16"/>
  </w:num>
  <w:num w:numId="43">
    <w:abstractNumId w:val="16"/>
  </w:num>
  <w:num w:numId="44">
    <w:abstractNumId w:val="8"/>
  </w:num>
  <w:num w:numId="45">
    <w:abstractNumId w:val="16"/>
  </w:num>
  <w:num w:numId="46">
    <w:abstractNumId w:val="16"/>
  </w:num>
  <w:num w:numId="47">
    <w:abstractNumId w:val="16"/>
  </w:num>
  <w:num w:numId="48">
    <w:abstractNumId w:val="16"/>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num>
  <w:num w:numId="53">
    <w:abstractNumId w:val="8"/>
  </w:num>
  <w:num w:numId="54">
    <w:abstractNumId w:val="23"/>
  </w:num>
  <w:num w:numId="55">
    <w:abstractNumId w:val="8"/>
  </w:num>
  <w:num w:numId="56">
    <w:abstractNumId w:val="8"/>
  </w:num>
  <w:num w:numId="57">
    <w:abstractNumId w:val="22"/>
  </w:num>
  <w:num w:numId="58">
    <w:abstractNumId w:val="8"/>
  </w:num>
  <w:num w:numId="59">
    <w:abstractNumId w:val="17"/>
  </w:num>
  <w:num w:numId="60">
    <w:abstractNumId w:val="16"/>
  </w:num>
  <w:num w:numId="61">
    <w:abstractNumId w:val="16"/>
  </w:num>
  <w:num w:numId="62">
    <w:abstractNumId w:val="8"/>
  </w:num>
  <w:num w:numId="63">
    <w:abstractNumId w:val="8"/>
  </w:num>
  <w:num w:numId="64">
    <w:abstractNumId w:val="6"/>
  </w:num>
  <w:num w:numId="65">
    <w:abstractNumId w:val="8"/>
  </w:num>
  <w:num w:numId="66">
    <w:abstractNumId w:val="10"/>
  </w:num>
  <w:num w:numId="67">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9"/>
    <w:rsid w:val="00000BF8"/>
    <w:rsid w:val="00001248"/>
    <w:rsid w:val="0000143F"/>
    <w:rsid w:val="00001777"/>
    <w:rsid w:val="000036B8"/>
    <w:rsid w:val="00003B1F"/>
    <w:rsid w:val="00003EEA"/>
    <w:rsid w:val="00005062"/>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6260"/>
    <w:rsid w:val="0008685C"/>
    <w:rsid w:val="00086CF7"/>
    <w:rsid w:val="00087E18"/>
    <w:rsid w:val="00093AE9"/>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721F"/>
    <w:rsid w:val="000D7794"/>
    <w:rsid w:val="000E2518"/>
    <w:rsid w:val="000E2F85"/>
    <w:rsid w:val="000E35EA"/>
    <w:rsid w:val="000E5F27"/>
    <w:rsid w:val="000E6A6C"/>
    <w:rsid w:val="000E7E10"/>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25DE"/>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520"/>
    <w:rsid w:val="00145DA7"/>
    <w:rsid w:val="001463FF"/>
    <w:rsid w:val="00147774"/>
    <w:rsid w:val="0014794A"/>
    <w:rsid w:val="0015147C"/>
    <w:rsid w:val="00151E93"/>
    <w:rsid w:val="0015253D"/>
    <w:rsid w:val="00153ADF"/>
    <w:rsid w:val="00153D0C"/>
    <w:rsid w:val="00153F95"/>
    <w:rsid w:val="00156E0F"/>
    <w:rsid w:val="0015743E"/>
    <w:rsid w:val="001608B4"/>
    <w:rsid w:val="001625FF"/>
    <w:rsid w:val="001634F4"/>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3D43"/>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911"/>
    <w:rsid w:val="001B5217"/>
    <w:rsid w:val="001B6897"/>
    <w:rsid w:val="001B714F"/>
    <w:rsid w:val="001B7B55"/>
    <w:rsid w:val="001B7D16"/>
    <w:rsid w:val="001C2097"/>
    <w:rsid w:val="001C2944"/>
    <w:rsid w:val="001C308E"/>
    <w:rsid w:val="001C5D3E"/>
    <w:rsid w:val="001C75B0"/>
    <w:rsid w:val="001D1986"/>
    <w:rsid w:val="001D3DA6"/>
    <w:rsid w:val="001D44DA"/>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4BC1"/>
    <w:rsid w:val="00235951"/>
    <w:rsid w:val="00236286"/>
    <w:rsid w:val="00236AB7"/>
    <w:rsid w:val="00237428"/>
    <w:rsid w:val="00244646"/>
    <w:rsid w:val="002453E2"/>
    <w:rsid w:val="0024596C"/>
    <w:rsid w:val="0024609A"/>
    <w:rsid w:val="002461B2"/>
    <w:rsid w:val="002470E2"/>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B37"/>
    <w:rsid w:val="002631E8"/>
    <w:rsid w:val="0026337C"/>
    <w:rsid w:val="00263DE9"/>
    <w:rsid w:val="00264F14"/>
    <w:rsid w:val="00266393"/>
    <w:rsid w:val="00266412"/>
    <w:rsid w:val="0026753D"/>
    <w:rsid w:val="00267F59"/>
    <w:rsid w:val="00270BA2"/>
    <w:rsid w:val="0027146E"/>
    <w:rsid w:val="00273D3F"/>
    <w:rsid w:val="00275299"/>
    <w:rsid w:val="002755FC"/>
    <w:rsid w:val="002757BF"/>
    <w:rsid w:val="00275BA9"/>
    <w:rsid w:val="0027611E"/>
    <w:rsid w:val="00276BD2"/>
    <w:rsid w:val="00277646"/>
    <w:rsid w:val="00283A81"/>
    <w:rsid w:val="00283C2B"/>
    <w:rsid w:val="00283F29"/>
    <w:rsid w:val="002856CA"/>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275D"/>
    <w:rsid w:val="002C32F9"/>
    <w:rsid w:val="002C3AA6"/>
    <w:rsid w:val="002C3FB2"/>
    <w:rsid w:val="002C4538"/>
    <w:rsid w:val="002C4600"/>
    <w:rsid w:val="002C6541"/>
    <w:rsid w:val="002D478A"/>
    <w:rsid w:val="002D5906"/>
    <w:rsid w:val="002D5F3B"/>
    <w:rsid w:val="002D7E00"/>
    <w:rsid w:val="002E0048"/>
    <w:rsid w:val="002E0D72"/>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25D4"/>
    <w:rsid w:val="002F2683"/>
    <w:rsid w:val="002F36F7"/>
    <w:rsid w:val="002F37DC"/>
    <w:rsid w:val="002F3B7C"/>
    <w:rsid w:val="002F4EB9"/>
    <w:rsid w:val="002F6A87"/>
    <w:rsid w:val="002F70E0"/>
    <w:rsid w:val="00300132"/>
    <w:rsid w:val="00301CAB"/>
    <w:rsid w:val="00302CD1"/>
    <w:rsid w:val="0030327A"/>
    <w:rsid w:val="0030520C"/>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BB0"/>
    <w:rsid w:val="003506CF"/>
    <w:rsid w:val="00351039"/>
    <w:rsid w:val="003524D8"/>
    <w:rsid w:val="0035305C"/>
    <w:rsid w:val="00353816"/>
    <w:rsid w:val="00353A05"/>
    <w:rsid w:val="00354BA0"/>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1A47"/>
    <w:rsid w:val="003948FB"/>
    <w:rsid w:val="00394BEF"/>
    <w:rsid w:val="003953CA"/>
    <w:rsid w:val="00395856"/>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11E9"/>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3EF8"/>
    <w:rsid w:val="0042453B"/>
    <w:rsid w:val="00424FF6"/>
    <w:rsid w:val="004256C2"/>
    <w:rsid w:val="00425CA5"/>
    <w:rsid w:val="00425CC8"/>
    <w:rsid w:val="0042611C"/>
    <w:rsid w:val="00426715"/>
    <w:rsid w:val="004269C8"/>
    <w:rsid w:val="00427EE9"/>
    <w:rsid w:val="00432807"/>
    <w:rsid w:val="00434C7E"/>
    <w:rsid w:val="004353AF"/>
    <w:rsid w:val="004359CC"/>
    <w:rsid w:val="004363DF"/>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48DA"/>
    <w:rsid w:val="004A5AB9"/>
    <w:rsid w:val="004A5ADB"/>
    <w:rsid w:val="004A6AFF"/>
    <w:rsid w:val="004B0835"/>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5703"/>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A2B"/>
    <w:rsid w:val="00580DEB"/>
    <w:rsid w:val="00581E72"/>
    <w:rsid w:val="00581F38"/>
    <w:rsid w:val="005838DD"/>
    <w:rsid w:val="0058390D"/>
    <w:rsid w:val="00583998"/>
    <w:rsid w:val="00583FE1"/>
    <w:rsid w:val="00584D60"/>
    <w:rsid w:val="00585937"/>
    <w:rsid w:val="00586CE9"/>
    <w:rsid w:val="00587A09"/>
    <w:rsid w:val="005900C9"/>
    <w:rsid w:val="00591A9B"/>
    <w:rsid w:val="005924AB"/>
    <w:rsid w:val="00593035"/>
    <w:rsid w:val="00593114"/>
    <w:rsid w:val="005932C4"/>
    <w:rsid w:val="005933E5"/>
    <w:rsid w:val="00593949"/>
    <w:rsid w:val="005943CB"/>
    <w:rsid w:val="005951ED"/>
    <w:rsid w:val="005953E5"/>
    <w:rsid w:val="00595BA6"/>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0CCB"/>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1536"/>
    <w:rsid w:val="005F219B"/>
    <w:rsid w:val="005F29CD"/>
    <w:rsid w:val="005F2B39"/>
    <w:rsid w:val="005F2C00"/>
    <w:rsid w:val="005F3862"/>
    <w:rsid w:val="005F50A1"/>
    <w:rsid w:val="005F55E9"/>
    <w:rsid w:val="005F7C90"/>
    <w:rsid w:val="006002B9"/>
    <w:rsid w:val="00601A6D"/>
    <w:rsid w:val="0060250A"/>
    <w:rsid w:val="006058AD"/>
    <w:rsid w:val="00605CAA"/>
    <w:rsid w:val="00606B68"/>
    <w:rsid w:val="00610C7E"/>
    <w:rsid w:val="00615582"/>
    <w:rsid w:val="00616FD6"/>
    <w:rsid w:val="00617565"/>
    <w:rsid w:val="00617DA5"/>
    <w:rsid w:val="006200A8"/>
    <w:rsid w:val="00621ABF"/>
    <w:rsid w:val="0062233C"/>
    <w:rsid w:val="006226BA"/>
    <w:rsid w:val="00623E24"/>
    <w:rsid w:val="0062436C"/>
    <w:rsid w:val="0062449A"/>
    <w:rsid w:val="0062505B"/>
    <w:rsid w:val="00625DBB"/>
    <w:rsid w:val="00626ADB"/>
    <w:rsid w:val="00627553"/>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2869"/>
    <w:rsid w:val="00662904"/>
    <w:rsid w:val="00663EA8"/>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5328"/>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A78"/>
    <w:rsid w:val="006D2FD2"/>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32D"/>
    <w:rsid w:val="00741D2A"/>
    <w:rsid w:val="00742814"/>
    <w:rsid w:val="0074385F"/>
    <w:rsid w:val="007441B3"/>
    <w:rsid w:val="0074462C"/>
    <w:rsid w:val="00745990"/>
    <w:rsid w:val="00747570"/>
    <w:rsid w:val="00747D00"/>
    <w:rsid w:val="00750536"/>
    <w:rsid w:val="00750E87"/>
    <w:rsid w:val="00751AB0"/>
    <w:rsid w:val="007525F4"/>
    <w:rsid w:val="00752735"/>
    <w:rsid w:val="00752908"/>
    <w:rsid w:val="00756168"/>
    <w:rsid w:val="00762B12"/>
    <w:rsid w:val="007637A3"/>
    <w:rsid w:val="00763A1D"/>
    <w:rsid w:val="00763E75"/>
    <w:rsid w:val="00763EEE"/>
    <w:rsid w:val="007642CC"/>
    <w:rsid w:val="007653F3"/>
    <w:rsid w:val="00766CB5"/>
    <w:rsid w:val="0077240C"/>
    <w:rsid w:val="00772633"/>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313"/>
    <w:rsid w:val="007906D6"/>
    <w:rsid w:val="00790BB3"/>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77E1"/>
    <w:rsid w:val="007A7AB3"/>
    <w:rsid w:val="007A7E60"/>
    <w:rsid w:val="007B0BED"/>
    <w:rsid w:val="007B185F"/>
    <w:rsid w:val="007B3543"/>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329D"/>
    <w:rsid w:val="007F549A"/>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47E65"/>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0D1"/>
    <w:rsid w:val="00875E25"/>
    <w:rsid w:val="0087654E"/>
    <w:rsid w:val="00880566"/>
    <w:rsid w:val="008808A7"/>
    <w:rsid w:val="00881501"/>
    <w:rsid w:val="008828EC"/>
    <w:rsid w:val="008836D7"/>
    <w:rsid w:val="0088392B"/>
    <w:rsid w:val="00883A14"/>
    <w:rsid w:val="00883C48"/>
    <w:rsid w:val="00884824"/>
    <w:rsid w:val="00885803"/>
    <w:rsid w:val="00885ED6"/>
    <w:rsid w:val="00886347"/>
    <w:rsid w:val="00887849"/>
    <w:rsid w:val="0089061F"/>
    <w:rsid w:val="008910FE"/>
    <w:rsid w:val="00891DA5"/>
    <w:rsid w:val="00893FB5"/>
    <w:rsid w:val="0089402E"/>
    <w:rsid w:val="008942D9"/>
    <w:rsid w:val="008958C7"/>
    <w:rsid w:val="00896299"/>
    <w:rsid w:val="008A364B"/>
    <w:rsid w:val="008A5027"/>
    <w:rsid w:val="008A6353"/>
    <w:rsid w:val="008A6617"/>
    <w:rsid w:val="008B3330"/>
    <w:rsid w:val="008B3A8D"/>
    <w:rsid w:val="008B4465"/>
    <w:rsid w:val="008B46C6"/>
    <w:rsid w:val="008B4865"/>
    <w:rsid w:val="008B5322"/>
    <w:rsid w:val="008B6858"/>
    <w:rsid w:val="008B7469"/>
    <w:rsid w:val="008C006A"/>
    <w:rsid w:val="008C0315"/>
    <w:rsid w:val="008C0625"/>
    <w:rsid w:val="008C19EB"/>
    <w:rsid w:val="008C4065"/>
    <w:rsid w:val="008C4383"/>
    <w:rsid w:val="008C5B3F"/>
    <w:rsid w:val="008C5CE5"/>
    <w:rsid w:val="008C5D61"/>
    <w:rsid w:val="008C6ED9"/>
    <w:rsid w:val="008C732B"/>
    <w:rsid w:val="008D13B8"/>
    <w:rsid w:val="008D24F5"/>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585"/>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30371"/>
    <w:rsid w:val="009306B6"/>
    <w:rsid w:val="00930FF1"/>
    <w:rsid w:val="009314B8"/>
    <w:rsid w:val="0093153C"/>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1D"/>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CA6"/>
    <w:rsid w:val="009C6F67"/>
    <w:rsid w:val="009C7454"/>
    <w:rsid w:val="009D032B"/>
    <w:rsid w:val="009D0C08"/>
    <w:rsid w:val="009D0D79"/>
    <w:rsid w:val="009D25AC"/>
    <w:rsid w:val="009D3674"/>
    <w:rsid w:val="009D3CE0"/>
    <w:rsid w:val="009D4066"/>
    <w:rsid w:val="009D4169"/>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5CE3"/>
    <w:rsid w:val="00A06943"/>
    <w:rsid w:val="00A0730A"/>
    <w:rsid w:val="00A07484"/>
    <w:rsid w:val="00A07EC2"/>
    <w:rsid w:val="00A10EDD"/>
    <w:rsid w:val="00A1157D"/>
    <w:rsid w:val="00A11625"/>
    <w:rsid w:val="00A12BB1"/>
    <w:rsid w:val="00A13739"/>
    <w:rsid w:val="00A14220"/>
    <w:rsid w:val="00A148AA"/>
    <w:rsid w:val="00A14915"/>
    <w:rsid w:val="00A15BF9"/>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434B"/>
    <w:rsid w:val="00A559D8"/>
    <w:rsid w:val="00A56FDC"/>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2BAD"/>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6B5A"/>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6CE"/>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D70"/>
    <w:rsid w:val="00AF73A6"/>
    <w:rsid w:val="00AF76EF"/>
    <w:rsid w:val="00AF7958"/>
    <w:rsid w:val="00AF7A00"/>
    <w:rsid w:val="00AF7DBF"/>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3B43"/>
    <w:rsid w:val="00B14C7A"/>
    <w:rsid w:val="00B16480"/>
    <w:rsid w:val="00B167EB"/>
    <w:rsid w:val="00B173D6"/>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75469"/>
    <w:rsid w:val="00B771BF"/>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4BBB"/>
    <w:rsid w:val="00BC511D"/>
    <w:rsid w:val="00BC57AD"/>
    <w:rsid w:val="00BC5E5A"/>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31677"/>
    <w:rsid w:val="00C3342F"/>
    <w:rsid w:val="00C3590E"/>
    <w:rsid w:val="00C365DE"/>
    <w:rsid w:val="00C40423"/>
    <w:rsid w:val="00C40563"/>
    <w:rsid w:val="00C40C74"/>
    <w:rsid w:val="00C418E5"/>
    <w:rsid w:val="00C4411F"/>
    <w:rsid w:val="00C44137"/>
    <w:rsid w:val="00C4556C"/>
    <w:rsid w:val="00C458CF"/>
    <w:rsid w:val="00C45AB0"/>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BF7"/>
    <w:rsid w:val="00CC1E42"/>
    <w:rsid w:val="00CC2AB7"/>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8AD"/>
    <w:rsid w:val="00CE311D"/>
    <w:rsid w:val="00CE3924"/>
    <w:rsid w:val="00CE4319"/>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26AD"/>
    <w:rsid w:val="00D52706"/>
    <w:rsid w:val="00D54DC7"/>
    <w:rsid w:val="00D55450"/>
    <w:rsid w:val="00D5556B"/>
    <w:rsid w:val="00D57527"/>
    <w:rsid w:val="00D61FC2"/>
    <w:rsid w:val="00D63444"/>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997"/>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421F"/>
    <w:rsid w:val="00DC4982"/>
    <w:rsid w:val="00DC5676"/>
    <w:rsid w:val="00DC6BE6"/>
    <w:rsid w:val="00DC6ECB"/>
    <w:rsid w:val="00DC74E4"/>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0EF9"/>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1726"/>
    <w:rsid w:val="00E0213C"/>
    <w:rsid w:val="00E028B3"/>
    <w:rsid w:val="00E03376"/>
    <w:rsid w:val="00E04FC1"/>
    <w:rsid w:val="00E058DB"/>
    <w:rsid w:val="00E061F4"/>
    <w:rsid w:val="00E0659F"/>
    <w:rsid w:val="00E10D66"/>
    <w:rsid w:val="00E116DB"/>
    <w:rsid w:val="00E12CF5"/>
    <w:rsid w:val="00E13389"/>
    <w:rsid w:val="00E134C4"/>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CA7"/>
    <w:rsid w:val="00E25EF4"/>
    <w:rsid w:val="00E267A7"/>
    <w:rsid w:val="00E26A8D"/>
    <w:rsid w:val="00E30FCD"/>
    <w:rsid w:val="00E31620"/>
    <w:rsid w:val="00E31724"/>
    <w:rsid w:val="00E319C0"/>
    <w:rsid w:val="00E31EF8"/>
    <w:rsid w:val="00E32728"/>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94E"/>
    <w:rsid w:val="00E67A70"/>
    <w:rsid w:val="00E67CBB"/>
    <w:rsid w:val="00E7130B"/>
    <w:rsid w:val="00E73B95"/>
    <w:rsid w:val="00E7580B"/>
    <w:rsid w:val="00E76083"/>
    <w:rsid w:val="00E7684A"/>
    <w:rsid w:val="00E7705B"/>
    <w:rsid w:val="00E81339"/>
    <w:rsid w:val="00E81BA1"/>
    <w:rsid w:val="00E8227C"/>
    <w:rsid w:val="00E826CB"/>
    <w:rsid w:val="00E828D6"/>
    <w:rsid w:val="00E82E6A"/>
    <w:rsid w:val="00E83728"/>
    <w:rsid w:val="00E878CD"/>
    <w:rsid w:val="00E909F0"/>
    <w:rsid w:val="00E91B80"/>
    <w:rsid w:val="00E9203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4BA4"/>
    <w:rsid w:val="00EF69D8"/>
    <w:rsid w:val="00EF7133"/>
    <w:rsid w:val="00F00B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B24"/>
    <w:rsid w:val="00F33E86"/>
    <w:rsid w:val="00F341C3"/>
    <w:rsid w:val="00F34F9C"/>
    <w:rsid w:val="00F34FE7"/>
    <w:rsid w:val="00F35E51"/>
    <w:rsid w:val="00F37200"/>
    <w:rsid w:val="00F41641"/>
    <w:rsid w:val="00F41ABF"/>
    <w:rsid w:val="00F450FD"/>
    <w:rsid w:val="00F4515D"/>
    <w:rsid w:val="00F45765"/>
    <w:rsid w:val="00F474F4"/>
    <w:rsid w:val="00F50DBF"/>
    <w:rsid w:val="00F50F53"/>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49DA"/>
    <w:rsid w:val="00F6522A"/>
    <w:rsid w:val="00F65BB3"/>
    <w:rsid w:val="00F65F36"/>
    <w:rsid w:val="00F66278"/>
    <w:rsid w:val="00F66BB7"/>
    <w:rsid w:val="00F7286C"/>
    <w:rsid w:val="00F7410C"/>
    <w:rsid w:val="00F74434"/>
    <w:rsid w:val="00F74EF0"/>
    <w:rsid w:val="00F7568A"/>
    <w:rsid w:val="00F7572C"/>
    <w:rsid w:val="00F759C7"/>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5DE"/>
    <w:rsid w:val="00FA7D2E"/>
    <w:rsid w:val="00FB1645"/>
    <w:rsid w:val="00FB23B8"/>
    <w:rsid w:val="00FB2989"/>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7662ED"/>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qFormat/>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rsid w:val="001F1A52"/>
    <w:pPr>
      <w:spacing w:after="0" w:line="240" w:lineRule="auto"/>
    </w:pPr>
    <w:rPr>
      <w:sz w:val="20"/>
      <w:szCs w:val="20"/>
      <w:lang w:eastAsia="ru-RU"/>
    </w:rPr>
  </w:style>
  <w:style w:type="character" w:customStyle="1" w:styleId="af9">
    <w:name w:val="Текст сноски Знак"/>
    <w:link w:val="af8"/>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gks.ru/wps/wcm/connect/rosstat_main/rosstat/ru/statistics/tarif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040FA-31EE-4024-9C4B-137603DDD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EF688CC4</Template>
  <TotalTime>3</TotalTime>
  <Pages>32</Pages>
  <Words>7190</Words>
  <Characters>52827</Characters>
  <Application>Microsoft Office Word</Application>
  <DocSecurity>0</DocSecurity>
  <Lines>440</Lines>
  <Paragraphs>119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59898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Кузнецов Виталий Викторович</cp:lastModifiedBy>
  <cp:revision>3</cp:revision>
  <cp:lastPrinted>2017-12-01T09:19:00Z</cp:lastPrinted>
  <dcterms:created xsi:type="dcterms:W3CDTF">2018-11-27T18:00:00Z</dcterms:created>
  <dcterms:modified xsi:type="dcterms:W3CDTF">2018-12-06T12:35:00Z</dcterms:modified>
</cp:coreProperties>
</file>